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4D" w:rsidRDefault="0003324D">
      <w:pPr>
        <w:rPr>
          <w:rFonts w:hint="eastAsia"/>
        </w:rPr>
      </w:pPr>
    </w:p>
    <w:p w:rsidR="0003324D" w:rsidRDefault="0003324D"/>
    <w:p w:rsidR="0003324D" w:rsidRDefault="0003324D">
      <w:r>
        <w:rPr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63pt;margin-top:13.15pt;width:369pt;height:117pt;z-index:251657216" strokeweight="3pt">
            <v:stroke linestyle="thinThin"/>
            <v:textbox>
              <w:txbxContent>
                <w:p w:rsidR="0003324D" w:rsidRDefault="0003324D">
                  <w:pPr>
                    <w:spacing w:before="360" w:after="120"/>
                    <w:jc w:val="both"/>
                    <w:rPr>
                      <w:rFonts w:eastAsia="細明體"/>
                      <w:b/>
                      <w:spacing w:val="20"/>
                      <w:sz w:val="72"/>
                    </w:rPr>
                  </w:pPr>
                  <w:r>
                    <w:rPr>
                      <w:rFonts w:eastAsia="細明體" w:hint="eastAsia"/>
                      <w:b/>
                      <w:spacing w:val="20"/>
                      <w:sz w:val="72"/>
                    </w:rPr>
                    <w:t>臨床試驗計劃合約書</w:t>
                  </w:r>
                </w:p>
                <w:p w:rsidR="0003324D" w:rsidRDefault="0003324D">
                  <w:pPr>
                    <w:spacing w:before="360" w:after="120"/>
                    <w:jc w:val="both"/>
                    <w:rPr>
                      <w:rFonts w:eastAsia="標楷體"/>
                      <w:b/>
                      <w:sz w:val="60"/>
                    </w:rPr>
                  </w:pPr>
                </w:p>
                <w:p w:rsidR="0003324D" w:rsidRDefault="0003324D">
                  <w:pPr>
                    <w:spacing w:before="360" w:after="120"/>
                    <w:jc w:val="both"/>
                    <w:rPr>
                      <w:rFonts w:eastAsia="標楷體"/>
                      <w:b/>
                      <w:sz w:val="60"/>
                    </w:rPr>
                  </w:pPr>
                </w:p>
                <w:p w:rsidR="0003324D" w:rsidRDefault="0003324D">
                  <w:pPr>
                    <w:spacing w:before="360" w:after="120"/>
                    <w:jc w:val="both"/>
                    <w:rPr>
                      <w:rFonts w:eastAsia="標楷體"/>
                      <w:b/>
                      <w:sz w:val="60"/>
                    </w:rPr>
                  </w:pPr>
                </w:p>
                <w:p w:rsidR="0003324D" w:rsidRDefault="0003324D">
                  <w:pPr>
                    <w:spacing w:before="360" w:after="120"/>
                    <w:jc w:val="both"/>
                    <w:rPr>
                      <w:rFonts w:eastAsia="標楷體"/>
                      <w:b/>
                      <w:sz w:val="60"/>
                    </w:rPr>
                  </w:pPr>
                </w:p>
                <w:p w:rsidR="0003324D" w:rsidRDefault="0003324D">
                  <w:pPr>
                    <w:spacing w:before="360" w:after="120"/>
                    <w:jc w:val="both"/>
                    <w:rPr>
                      <w:rFonts w:eastAsia="標楷體"/>
                      <w:b/>
                      <w:sz w:val="60"/>
                    </w:rPr>
                  </w:pPr>
                </w:p>
              </w:txbxContent>
            </v:textbox>
          </v:shape>
        </w:pict>
      </w:r>
    </w:p>
    <w:p w:rsidR="0003324D" w:rsidRDefault="0003324D"/>
    <w:p w:rsidR="0003324D" w:rsidRDefault="0003324D"/>
    <w:p w:rsidR="0003324D" w:rsidRDefault="0003324D"/>
    <w:p w:rsidR="0003324D" w:rsidRDefault="0003324D"/>
    <w:p w:rsidR="0003324D" w:rsidRDefault="0003324D"/>
    <w:p w:rsidR="0003324D" w:rsidRDefault="0003324D"/>
    <w:p w:rsidR="0003324D" w:rsidRDefault="0003324D"/>
    <w:p w:rsidR="0003324D" w:rsidRDefault="0003324D">
      <w:pPr>
        <w:snapToGrid w:val="0"/>
        <w:spacing w:line="0" w:lineRule="atLeast"/>
        <w:ind w:firstLineChars="120" w:firstLine="240"/>
        <w:jc w:val="center"/>
        <w:rPr>
          <w:rFonts w:hint="eastAsia"/>
        </w:rPr>
      </w:pPr>
      <w:r>
        <w:rPr>
          <w:noProof/>
          <w:sz w:val="20"/>
        </w:rPr>
        <w:pict>
          <v:rect id="_x0000_s1027" style="position:absolute;left:0;text-align:left;margin-left:36pt;margin-top:89.85pt;width:423pt;height:337.3pt;z-index:251658240" filled="f" stroked="f">
            <v:textbox style="mso-next-textbox:#_x0000_s1027">
              <w:txbxContent>
                <w:p w:rsidR="0003324D" w:rsidRDefault="0003324D">
                  <w:pPr>
                    <w:spacing w:before="120" w:after="120"/>
                    <w:rPr>
                      <w:rFonts w:eastAsia="標楷體" w:hint="eastAsia"/>
                      <w:b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sz w:val="28"/>
                    </w:rPr>
                    <w:t>試驗計劃編號：</w:t>
                  </w:r>
                </w:p>
                <w:p w:rsidR="0003324D" w:rsidRDefault="0003324D">
                  <w:pPr>
                    <w:spacing w:before="120" w:after="120"/>
                    <w:rPr>
                      <w:rFonts w:eastAsia="標楷體" w:hint="eastAsia"/>
                      <w:b/>
                      <w:sz w:val="28"/>
                    </w:rPr>
                  </w:pPr>
                </w:p>
                <w:p w:rsidR="0003324D" w:rsidRDefault="0003324D">
                  <w:pPr>
                    <w:spacing w:before="120" w:after="120"/>
                    <w:rPr>
                      <w:rFonts w:eastAsia="標楷體" w:hint="eastAsia"/>
                      <w:b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sz w:val="28"/>
                    </w:rPr>
                    <w:t>計劃名稱：</w:t>
                  </w:r>
                </w:p>
                <w:p w:rsidR="0003324D" w:rsidRDefault="0003324D">
                  <w:pPr>
                    <w:spacing w:line="360" w:lineRule="exact"/>
                    <w:jc w:val="both"/>
                    <w:rPr>
                      <w:rFonts w:eastAsia="標楷體"/>
                      <w:bCs/>
                      <w:sz w:val="28"/>
                    </w:rPr>
                  </w:pPr>
                </w:p>
                <w:p w:rsidR="0003324D" w:rsidRDefault="0003324D">
                  <w:pPr>
                    <w:spacing w:before="240" w:after="120"/>
                    <w:rPr>
                      <w:rFonts w:eastAsia="標楷體" w:hint="eastAsia"/>
                      <w:b/>
                      <w:bCs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sz w:val="28"/>
                    </w:rPr>
                    <w:t>廠商：</w:t>
                  </w:r>
                  <w:r>
                    <w:rPr>
                      <w:rFonts w:eastAsia="標楷體" w:hint="eastAsia"/>
                      <w:b/>
                      <w:bCs/>
                      <w:sz w:val="28"/>
                    </w:rPr>
                    <w:t>股份有限公司</w:t>
                  </w:r>
                </w:p>
                <w:p w:rsidR="0003324D" w:rsidRDefault="0003324D">
                  <w:pPr>
                    <w:spacing w:before="240" w:after="120"/>
                    <w:rPr>
                      <w:rFonts w:eastAsia="標楷體" w:hint="eastAsia"/>
                      <w:b/>
                      <w:bCs/>
                      <w:sz w:val="28"/>
                    </w:rPr>
                  </w:pPr>
                </w:p>
                <w:p w:rsidR="0003324D" w:rsidRDefault="0003324D">
                  <w:pPr>
                    <w:spacing w:before="240" w:after="120"/>
                    <w:rPr>
                      <w:rFonts w:eastAsia="標楷體" w:hint="eastAsia"/>
                      <w:b/>
                      <w:bCs/>
                      <w:sz w:val="28"/>
                    </w:rPr>
                  </w:pPr>
                </w:p>
                <w:p w:rsidR="0003324D" w:rsidRDefault="0003324D">
                  <w:pPr>
                    <w:spacing w:before="240" w:after="120"/>
                    <w:jc w:val="center"/>
                    <w:rPr>
                      <w:rFonts w:eastAsia="標楷體" w:hint="eastAsia"/>
                      <w:sz w:val="40"/>
                    </w:rPr>
                  </w:pPr>
                  <w:r>
                    <w:rPr>
                      <w:rFonts w:ascii="標楷體" w:eastAsia="標楷體" w:hint="eastAsia"/>
                      <w:spacing w:val="80"/>
                      <w:sz w:val="40"/>
                    </w:rPr>
                    <w:t>機密文件嚴禁複製</w:t>
                  </w:r>
                </w:p>
              </w:txbxContent>
            </v:textbox>
          </v:rect>
        </w:pict>
      </w:r>
      <w:r>
        <w:br w:type="page"/>
      </w:r>
    </w:p>
    <w:p w:rsidR="0003324D" w:rsidRDefault="0003324D">
      <w:pPr>
        <w:snapToGrid w:val="0"/>
        <w:spacing w:line="0" w:lineRule="atLeast"/>
        <w:ind w:firstLineChars="120" w:firstLine="672"/>
        <w:jc w:val="center"/>
        <w:rPr>
          <w:rFonts w:ascii="標楷體" w:eastAsia="標楷體" w:hint="eastAsia"/>
          <w:spacing w:val="80"/>
          <w:sz w:val="40"/>
        </w:rPr>
      </w:pPr>
      <w:r>
        <w:rPr>
          <w:rFonts w:ascii="標楷體" w:eastAsia="標楷體" w:hint="eastAsia"/>
          <w:spacing w:val="80"/>
          <w:sz w:val="40"/>
        </w:rPr>
        <w:t>臨床試驗合約書</w:t>
      </w:r>
    </w:p>
    <w:p w:rsidR="0003324D" w:rsidRDefault="0003324D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於奇美醫療財團法人奇美醫院(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下稱甲方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)執行之臨床試驗案，試驗委託者(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下稱乙方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)應遵守衛生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福利部及健保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署對臨床試驗使用健保費用之規定</w:t>
      </w:r>
      <w:r>
        <w:rPr>
          <w:rFonts w:ascii="標楷體" w:eastAsia="標楷體" w:hAnsi="標楷體" w:hint="eastAsia"/>
          <w:bCs/>
          <w:color w:val="000000"/>
          <w:sz w:val="28"/>
        </w:rPr>
        <w:t>，若有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</w:rPr>
        <w:t>違反致甲方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</w:rPr>
        <w:t>受損害，乙方願負全部之賠償責任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C52A8" w:rsidRDefault="001C52A8" w:rsidP="001C52A8">
      <w:pPr>
        <w:numPr>
          <w:ilvl w:val="0"/>
          <w:numId w:val="14"/>
        </w:numPr>
        <w:tabs>
          <w:tab w:val="clear" w:pos="1080"/>
          <w:tab w:val="num" w:pos="1364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甲方應依試驗計劃書之程序實施本試驗。如因此發生不良反應</w:t>
      </w:r>
      <w:r w:rsidRPr="003F6397">
        <w:rPr>
          <w:rFonts w:ascii="標楷體" w:eastAsia="標楷體" w:hAnsi="標楷體" w:cs="標楷體" w:hint="eastAsia"/>
          <w:color w:val="4472C4"/>
          <w:sz w:val="28"/>
          <w:szCs w:val="28"/>
        </w:rPr>
        <w:t>(包括但不限於可預期之不良反應)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導致受試者受到傷害或死亡而需給予醫療照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護或賠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（補）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償時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甲方及本院計畫主持人應協助乙方出面處理，但乙方應負擔因此而產生之醫療費用、賠（補）償費用及其他費用（包括但不限於訴訟費用及律師費用）。但若因甲方未依試驗計劃書之程序實施本試驗所致，不在此限。</w:t>
      </w:r>
    </w:p>
    <w:p w:rsidR="00041F67" w:rsidRDefault="00041F67" w:rsidP="00041F67">
      <w:pPr>
        <w:numPr>
          <w:ilvl w:val="0"/>
          <w:numId w:val="14"/>
        </w:numPr>
        <w:tabs>
          <w:tab w:val="clear" w:pos="1080"/>
          <w:tab w:val="num" w:pos="1364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受試驗者之個人資料（包括一切可以直接或間接方式識別該受試驗者之資料），</w:t>
      </w:r>
      <w:r w:rsidRPr="00E4421F">
        <w:rPr>
          <w:rFonts w:ascii="標楷體" w:eastAsia="標楷體" w:hAnsi="標楷體" w:hint="eastAsia"/>
          <w:color w:val="000000"/>
          <w:sz w:val="28"/>
        </w:rPr>
        <w:t>乙方須依法律規定妥當保管不得無故洩漏。</w:t>
      </w:r>
      <w:r>
        <w:rPr>
          <w:rFonts w:ascii="標楷體" w:eastAsia="標楷體" w:hAnsi="標楷體" w:hint="eastAsia"/>
          <w:color w:val="000000"/>
          <w:sz w:val="28"/>
        </w:rPr>
        <w:t>違反者就另一方或第三人造成之損害，應負全部之賠償責任（包括但不限於訴訟費及律師費）。</w:t>
      </w:r>
    </w:p>
    <w:p w:rsidR="0003324D" w:rsidRDefault="0043100A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乙方提供之各項研究費用</w:t>
      </w:r>
      <w:r w:rsidRPr="00C76C31">
        <w:rPr>
          <w:rFonts w:ascii="標楷體" w:eastAsia="標楷體" w:hAnsi="標楷體" w:hint="eastAsia"/>
          <w:color w:val="000000"/>
          <w:sz w:val="28"/>
        </w:rPr>
        <w:t>(得</w:t>
      </w:r>
      <w:proofErr w:type="gramStart"/>
      <w:r w:rsidRPr="00C76C31">
        <w:rPr>
          <w:rFonts w:ascii="標楷體" w:eastAsia="標楷體" w:hAnsi="標楷體" w:hint="eastAsia"/>
          <w:color w:val="000000"/>
          <w:sz w:val="28"/>
        </w:rPr>
        <w:t>不含受試</w:t>
      </w:r>
      <w:proofErr w:type="gramEnd"/>
      <w:r w:rsidRPr="00C76C31">
        <w:rPr>
          <w:rFonts w:ascii="標楷體" w:eastAsia="標楷體" w:hAnsi="標楷體" w:hint="eastAsia"/>
          <w:color w:val="000000"/>
          <w:sz w:val="28"/>
        </w:rPr>
        <w:t>者車馬費及營養費)</w:t>
      </w:r>
      <w:r>
        <w:rPr>
          <w:rFonts w:ascii="標楷體" w:eastAsia="標楷體" w:hAnsi="標楷體" w:hint="eastAsia"/>
          <w:color w:val="000000"/>
          <w:sz w:val="28"/>
        </w:rPr>
        <w:t>，皆須透明且經由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甲方轉核發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324D" w:rsidRDefault="0003324D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本合約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未盡訂明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之事項，依中華民國之法令定之。</w:t>
      </w:r>
    </w:p>
    <w:p w:rsidR="0003324D" w:rsidRDefault="0003324D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若因本合約涉訟，雙方同意以臺灣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南地方法院為第一審管轄法院。</w:t>
      </w:r>
    </w:p>
    <w:p w:rsidR="0003324D" w:rsidRDefault="0003324D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若中英文合約內容不同，則以中文版本為主。</w:t>
      </w:r>
    </w:p>
    <w:p w:rsidR="001C52A8" w:rsidRPr="00E4421F" w:rsidRDefault="001C52A8" w:rsidP="001C52A8">
      <w:pPr>
        <w:numPr>
          <w:ilvl w:val="0"/>
          <w:numId w:val="14"/>
        </w:numPr>
        <w:tabs>
          <w:tab w:val="clear" w:pos="1080"/>
          <w:tab w:val="num" w:pos="1364"/>
        </w:tabs>
        <w:spacing w:beforeLines="100" w:line="0" w:lineRule="atLeast"/>
        <w:ind w:left="1620" w:hanging="1260"/>
        <w:jc w:val="both"/>
        <w:rPr>
          <w:rFonts w:ascii="標楷體" w:eastAsia="標楷體" w:hAnsi="標楷體"/>
          <w:color w:val="000000"/>
          <w:sz w:val="28"/>
        </w:rPr>
      </w:pPr>
      <w:r w:rsidRPr="00B52C0A">
        <w:rPr>
          <w:rFonts w:ascii="標楷體" w:eastAsia="標楷體" w:hAnsi="標楷體" w:cs="標楷體" w:hint="eastAsia"/>
          <w:sz w:val="28"/>
        </w:rPr>
        <w:t>本合約第一至七條應優先適用，雙方之文字協議或口頭承諾若與本約第一至七條款牴觸或矛盾，</w:t>
      </w:r>
      <w:proofErr w:type="gramStart"/>
      <w:r w:rsidRPr="00B52C0A">
        <w:rPr>
          <w:rFonts w:ascii="標楷體" w:eastAsia="標楷體" w:hAnsi="標楷體" w:cs="標楷體" w:hint="eastAsia"/>
          <w:sz w:val="28"/>
        </w:rPr>
        <w:t>均不生</w:t>
      </w:r>
      <w:proofErr w:type="gramEnd"/>
      <w:r w:rsidRPr="00B52C0A">
        <w:rPr>
          <w:rFonts w:ascii="標楷體" w:eastAsia="標楷體" w:hAnsi="標楷體" w:cs="標楷體" w:hint="eastAsia"/>
          <w:sz w:val="28"/>
        </w:rPr>
        <w:t>拘束效力</w:t>
      </w:r>
      <w:r w:rsidRPr="00E4421F">
        <w:rPr>
          <w:rFonts w:ascii="標楷體" w:eastAsia="標楷體" w:hAnsi="標楷體" w:cs="標楷體" w:hint="eastAsia"/>
          <w:color w:val="C5000B"/>
          <w:sz w:val="28"/>
        </w:rPr>
        <w:t>。</w:t>
      </w:r>
    </w:p>
    <w:p w:rsidR="0003324D" w:rsidRDefault="0003324D">
      <w:pPr>
        <w:numPr>
          <w:ilvl w:val="0"/>
          <w:numId w:val="14"/>
        </w:numPr>
        <w:tabs>
          <w:tab w:val="clear" w:pos="1080"/>
        </w:tabs>
        <w:spacing w:beforeLines="100" w:line="0" w:lineRule="atLeast"/>
        <w:ind w:left="1620" w:hanging="12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本合約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一式參份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，甲、乙雙方及計畫主持人各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執壹份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為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32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32"/>
        </w:rPr>
      </w:pPr>
    </w:p>
    <w:p w:rsidR="0003324D" w:rsidRDefault="0003324D">
      <w:pPr>
        <w:tabs>
          <w:tab w:val="left" w:pos="2640"/>
        </w:tabs>
        <w:ind w:rightChars="-139" w:right="-334"/>
        <w:jc w:val="both"/>
        <w:rPr>
          <w:rFonts w:ascii="標楷體" w:eastAsia="標楷體" w:hint="eastAsia"/>
          <w:sz w:val="28"/>
        </w:rPr>
      </w:pPr>
    </w:p>
    <w:p w:rsidR="0003324D" w:rsidRDefault="0003324D">
      <w:pPr>
        <w:tabs>
          <w:tab w:val="left" w:pos="2640"/>
        </w:tabs>
        <w:ind w:rightChars="-139" w:right="-334"/>
        <w:jc w:val="both"/>
        <w:rPr>
          <w:rFonts w:ascii="標楷體" w:eastAsia="標楷體" w:hint="eastAsia"/>
          <w:sz w:val="28"/>
        </w:rPr>
      </w:pPr>
    </w:p>
    <w:p w:rsidR="0003324D" w:rsidRDefault="0003324D">
      <w:pPr>
        <w:tabs>
          <w:tab w:val="left" w:pos="2640"/>
        </w:tabs>
        <w:ind w:rightChars="-139" w:right="-334"/>
        <w:jc w:val="both"/>
        <w:rPr>
          <w:rFonts w:ascii="標楷體" w:eastAsia="標楷體" w:hint="eastAsia"/>
          <w:sz w:val="28"/>
        </w:rPr>
      </w:pPr>
    </w:p>
    <w:p w:rsidR="0003324D" w:rsidRDefault="0003324D">
      <w:pPr>
        <w:tabs>
          <w:tab w:val="left" w:pos="2640"/>
        </w:tabs>
        <w:ind w:rightChars="-139" w:right="-334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立合約書人</w:t>
      </w:r>
    </w:p>
    <w:tbl>
      <w:tblPr>
        <w:tblW w:w="0" w:type="auto"/>
        <w:tblInd w:w="2700" w:type="dxa"/>
        <w:tblCellMar>
          <w:left w:w="28" w:type="dxa"/>
          <w:right w:w="28" w:type="dxa"/>
        </w:tblCellMar>
        <w:tblLook w:val="0000"/>
      </w:tblPr>
      <w:tblGrid>
        <w:gridCol w:w="6328"/>
      </w:tblGrid>
      <w:tr w:rsidR="0003324D">
        <w:tblPrEx>
          <w:tblCellMar>
            <w:top w:w="0" w:type="dxa"/>
            <w:bottom w:w="0" w:type="dxa"/>
          </w:tblCellMar>
        </w:tblPrEx>
        <w:tc>
          <w:tcPr>
            <w:tcW w:w="6328" w:type="dxa"/>
          </w:tcPr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甲  方：奇美醫療財團法人奇美醫院</w:t>
            </w:r>
          </w:p>
        </w:tc>
      </w:tr>
      <w:tr w:rsidR="0003324D">
        <w:tblPrEx>
          <w:tblCellMar>
            <w:top w:w="0" w:type="dxa"/>
            <w:bottom w:w="0" w:type="dxa"/>
          </w:tblCellMar>
        </w:tblPrEx>
        <w:tc>
          <w:tcPr>
            <w:tcW w:w="6328" w:type="dxa"/>
          </w:tcPr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院  長：邱仲慶</w:t>
            </w:r>
          </w:p>
        </w:tc>
      </w:tr>
      <w:tr w:rsidR="0003324D">
        <w:tblPrEx>
          <w:tblCellMar>
            <w:top w:w="0" w:type="dxa"/>
            <w:bottom w:w="0" w:type="dxa"/>
          </w:tblCellMar>
        </w:tblPrEx>
        <w:tc>
          <w:tcPr>
            <w:tcW w:w="6328" w:type="dxa"/>
          </w:tcPr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</w:p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計畫主持人：</w:t>
            </w:r>
          </w:p>
        </w:tc>
      </w:tr>
      <w:tr w:rsidR="0003324D">
        <w:tblPrEx>
          <w:tblCellMar>
            <w:top w:w="0" w:type="dxa"/>
            <w:bottom w:w="0" w:type="dxa"/>
          </w:tblCellMar>
        </w:tblPrEx>
        <w:tc>
          <w:tcPr>
            <w:tcW w:w="6328" w:type="dxa"/>
          </w:tcPr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</w:p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乙  方：            </w:t>
            </w:r>
            <w:r>
              <w:rPr>
                <w:rFonts w:eastAsia="標楷體" w:hint="eastAsia"/>
                <w:sz w:val="28"/>
              </w:rPr>
              <w:t>股份有限公司</w:t>
            </w:r>
          </w:p>
        </w:tc>
      </w:tr>
      <w:tr w:rsidR="0003324D">
        <w:tblPrEx>
          <w:tblCellMar>
            <w:top w:w="0" w:type="dxa"/>
            <w:bottom w:w="0" w:type="dxa"/>
          </w:tblCellMar>
        </w:tblPrEx>
        <w:tc>
          <w:tcPr>
            <w:tcW w:w="6328" w:type="dxa"/>
          </w:tcPr>
          <w:p w:rsidR="0003324D" w:rsidRDefault="0003324D">
            <w:pPr>
              <w:tabs>
                <w:tab w:val="left" w:pos="2640"/>
              </w:tabs>
              <w:ind w:rightChars="-139" w:right="-334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法定代理人：</w:t>
            </w:r>
          </w:p>
        </w:tc>
      </w:tr>
    </w:tbl>
    <w:p w:rsidR="0003324D" w:rsidRDefault="0003324D">
      <w:pPr>
        <w:tabs>
          <w:tab w:val="left" w:pos="2640"/>
        </w:tabs>
        <w:ind w:rightChars="-139" w:right="-334"/>
        <w:jc w:val="both"/>
        <w:rPr>
          <w:rFonts w:ascii="標楷體" w:eastAsia="標楷體" w:hint="eastAsia"/>
          <w:sz w:val="28"/>
        </w:rPr>
      </w:pPr>
    </w:p>
    <w:p w:rsidR="0003324D" w:rsidRDefault="0003324D">
      <w:pPr>
        <w:tabs>
          <w:tab w:val="left" w:pos="3240"/>
        </w:tabs>
        <w:spacing w:afterLines="100"/>
        <w:ind w:rightChars="-139" w:right="-334"/>
        <w:jc w:val="both"/>
        <w:rPr>
          <w:rFonts w:ascii="標楷體" w:eastAsia="標楷體" w:hint="eastAsia"/>
        </w:rPr>
      </w:pPr>
    </w:p>
    <w:p w:rsidR="0003324D" w:rsidRDefault="0003324D">
      <w:pPr>
        <w:spacing w:beforeLines="100"/>
        <w:jc w:val="distribute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中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華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民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國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日</w:t>
      </w: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p w:rsidR="00800A35" w:rsidRDefault="00800A35" w:rsidP="00800A35">
      <w:pPr>
        <w:tabs>
          <w:tab w:val="left" w:pos="3240"/>
        </w:tabs>
        <w:spacing w:before="240"/>
        <w:ind w:rightChars="-139" w:right="-334"/>
        <w:jc w:val="center"/>
        <w:rPr>
          <w:rFonts w:eastAsia="標楷體"/>
          <w:b/>
          <w:sz w:val="28"/>
        </w:rPr>
      </w:pPr>
      <w:r>
        <w:rPr>
          <w:rFonts w:eastAsia="標楷體"/>
          <w:color w:val="000000"/>
          <w:sz w:val="28"/>
        </w:rPr>
        <w:br w:type="page"/>
      </w:r>
      <w:r>
        <w:rPr>
          <w:rFonts w:eastAsia="標楷體" w:hint="eastAsia"/>
          <w:b/>
          <w:sz w:val="28"/>
        </w:rPr>
        <w:lastRenderedPageBreak/>
        <w:t>『臨床試驗計劃經費預算申請書』</w:t>
      </w:r>
    </w:p>
    <w:p w:rsidR="00800A35" w:rsidRDefault="00800A35" w:rsidP="00800A35">
      <w:pPr>
        <w:numPr>
          <w:ilvl w:val="0"/>
          <w:numId w:val="20"/>
        </w:numPr>
        <w:spacing w:line="360" w:lineRule="exact"/>
        <w:ind w:left="482" w:rightChars="-139" w:right="-334" w:hanging="482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試驗計劃編號：</w:t>
      </w:r>
    </w:p>
    <w:p w:rsidR="00800A35" w:rsidRDefault="00800A35" w:rsidP="00800A35">
      <w:pPr>
        <w:numPr>
          <w:ilvl w:val="0"/>
          <w:numId w:val="20"/>
        </w:numPr>
        <w:spacing w:line="360" w:lineRule="exact"/>
        <w:ind w:left="482" w:rightChars="-139" w:right="-334" w:hanging="482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計劃名稱：</w:t>
      </w:r>
    </w:p>
    <w:p w:rsidR="00800A35" w:rsidRDefault="00800A35" w:rsidP="00800A35">
      <w:pPr>
        <w:numPr>
          <w:ilvl w:val="0"/>
          <w:numId w:val="20"/>
        </w:numPr>
        <w:spacing w:line="360" w:lineRule="exact"/>
        <w:ind w:left="482" w:rightChars="-139" w:right="-334" w:hanging="482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臨床試驗計劃經費預算說明：</w:t>
      </w:r>
    </w:p>
    <w:tbl>
      <w:tblPr>
        <w:tblW w:w="10632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71"/>
        <w:gridCol w:w="1682"/>
        <w:gridCol w:w="6379"/>
      </w:tblGrid>
      <w:tr w:rsidR="00800A35" w:rsidTr="00800A35">
        <w:trPr>
          <w:cantSplit/>
          <w:trHeight w:val="32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說明</w:t>
            </w:r>
          </w:p>
        </w:tc>
      </w:tr>
      <w:tr w:rsidR="00800A35" w:rsidTr="00800A35">
        <w:trPr>
          <w:cantSplit/>
          <w:trHeight w:val="31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A.</w:t>
            </w:r>
            <w:r>
              <w:rPr>
                <w:rFonts w:eastAsia="標楷體" w:hint="eastAsia"/>
                <w:sz w:val="28"/>
              </w:rPr>
              <w:t>行政管理費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NT$70,000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>年起，每年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>萬元。</w:t>
            </w:r>
          </w:p>
        </w:tc>
      </w:tr>
      <w:tr w:rsidR="00800A35" w:rsidTr="00800A35">
        <w:trPr>
          <w:cantSplit/>
          <w:trHeight w:val="31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B.</w:t>
            </w:r>
            <w:r>
              <w:rPr>
                <w:rFonts w:eastAsia="標楷體" w:hint="eastAsia"/>
                <w:sz w:val="28"/>
              </w:rPr>
              <w:t>藥品管理費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NT$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Pr="006963E4" w:rsidRDefault="00800A35">
            <w:pPr>
              <w:spacing w:line="600" w:lineRule="exact"/>
              <w:ind w:right="119"/>
              <w:jc w:val="both"/>
              <w:rPr>
                <w:rFonts w:eastAsia="標楷體"/>
                <w:sz w:val="28"/>
              </w:rPr>
            </w:pPr>
            <w:r w:rsidRPr="006963E4">
              <w:rPr>
                <w:rFonts w:eastAsia="標楷體" w:hint="eastAsia"/>
                <w:sz w:val="28"/>
              </w:rPr>
              <w:t>藥品管理費收費總額為試驗案符合下列條件金額之加總。</w:t>
            </w:r>
          </w:p>
          <w:p w:rsidR="00800A35" w:rsidRPr="006963E4" w:rsidRDefault="00800A35" w:rsidP="00800A35">
            <w:pPr>
              <w:numPr>
                <w:ilvl w:val="0"/>
                <w:numId w:val="21"/>
              </w:numPr>
              <w:spacing w:line="600" w:lineRule="exact"/>
              <w:ind w:left="397" w:right="119" w:hanging="277"/>
              <w:jc w:val="both"/>
              <w:rPr>
                <w:rFonts w:eastAsia="標楷體"/>
                <w:sz w:val="28"/>
              </w:rPr>
            </w:pPr>
            <w:r w:rsidRPr="006963E4">
              <w:rPr>
                <w:rFonts w:eastAsia="標楷體" w:hint="eastAsia"/>
                <w:sz w:val="28"/>
              </w:rPr>
              <w:t>基本設定費</w:t>
            </w:r>
            <w:r w:rsidRPr="006963E4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6963E4">
              <w:rPr>
                <w:rFonts w:eastAsia="標楷體"/>
                <w:sz w:val="28"/>
              </w:rPr>
              <w:t>5,</w:t>
            </w:r>
            <w:r w:rsidRPr="006963E4">
              <w:rPr>
                <w:rFonts w:eastAsia="標楷體"/>
                <w:sz w:val="28"/>
                <w:szCs w:val="28"/>
              </w:rPr>
              <w:t>000</w:t>
            </w:r>
            <w:r w:rsidRPr="006963E4">
              <w:rPr>
                <w:rFonts w:eastAsia="標楷體" w:hint="eastAsia"/>
                <w:sz w:val="28"/>
                <w:szCs w:val="28"/>
              </w:rPr>
              <w:t>元</w:t>
            </w:r>
            <w:r w:rsidRPr="006963E4">
              <w:rPr>
                <w:rFonts w:eastAsia="標楷體" w:hint="eastAsia"/>
                <w:sz w:val="28"/>
              </w:rPr>
              <w:t>。</w:t>
            </w:r>
            <w:r w:rsidRPr="006963E4">
              <w:rPr>
                <w:rFonts w:eastAsia="標楷體"/>
                <w:sz w:val="28"/>
                <w:szCs w:val="28"/>
              </w:rPr>
              <w:t>(</w:t>
            </w:r>
            <w:r w:rsidRPr="006963E4">
              <w:rPr>
                <w:rFonts w:eastAsia="標楷體" w:hint="eastAsia"/>
                <w:sz w:val="28"/>
                <w:szCs w:val="28"/>
              </w:rPr>
              <w:t>僅試驗第一年收取</w:t>
            </w:r>
            <w:r w:rsidRPr="006963E4">
              <w:rPr>
                <w:rFonts w:eastAsia="標楷體"/>
                <w:sz w:val="28"/>
                <w:szCs w:val="28"/>
              </w:rPr>
              <w:t>)</w:t>
            </w:r>
          </w:p>
          <w:p w:rsidR="00800A35" w:rsidRPr="006963E4" w:rsidRDefault="00800A35" w:rsidP="00800A35">
            <w:pPr>
              <w:numPr>
                <w:ilvl w:val="0"/>
                <w:numId w:val="21"/>
              </w:numPr>
              <w:spacing w:line="600" w:lineRule="exact"/>
              <w:ind w:left="397" w:right="119" w:hanging="277"/>
              <w:jc w:val="both"/>
              <w:rPr>
                <w:rFonts w:eastAsia="標楷體"/>
                <w:sz w:val="28"/>
              </w:rPr>
            </w:pPr>
            <w:r w:rsidRPr="006963E4">
              <w:rPr>
                <w:rFonts w:eastAsia="標楷體" w:hint="eastAsia"/>
                <w:sz w:val="28"/>
              </w:rPr>
              <w:t>管理費</w:t>
            </w:r>
            <w:r w:rsidRPr="006963E4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6963E4">
              <w:rPr>
                <w:rFonts w:eastAsia="標楷體" w:hint="eastAsia"/>
                <w:sz w:val="28"/>
              </w:rPr>
              <w:t>第</w:t>
            </w:r>
            <w:r w:rsidRPr="006963E4">
              <w:rPr>
                <w:rFonts w:eastAsia="標楷體"/>
                <w:sz w:val="28"/>
              </w:rPr>
              <w:t>1</w:t>
            </w:r>
            <w:r w:rsidRPr="006963E4">
              <w:rPr>
                <w:rFonts w:eastAsia="標楷體" w:hint="eastAsia"/>
                <w:sz w:val="28"/>
              </w:rPr>
              <w:t>年</w:t>
            </w:r>
            <w:r w:rsidRPr="006963E4">
              <w:rPr>
                <w:rFonts w:eastAsia="標楷體"/>
                <w:sz w:val="28"/>
              </w:rPr>
              <w:t>3</w:t>
            </w:r>
            <w:r w:rsidRPr="006963E4">
              <w:rPr>
                <w:rFonts w:eastAsia="標楷體" w:hint="eastAsia"/>
                <w:sz w:val="28"/>
              </w:rPr>
              <w:t>萬元。第</w:t>
            </w:r>
            <w:r w:rsidRPr="006963E4">
              <w:rPr>
                <w:rFonts w:eastAsia="標楷體"/>
                <w:sz w:val="28"/>
              </w:rPr>
              <w:t>2</w:t>
            </w:r>
            <w:r w:rsidRPr="006963E4">
              <w:rPr>
                <w:rFonts w:eastAsia="標楷體" w:hint="eastAsia"/>
                <w:sz w:val="28"/>
              </w:rPr>
              <w:t>年起，每年</w:t>
            </w:r>
            <w:r w:rsidRPr="006963E4">
              <w:rPr>
                <w:rFonts w:eastAsia="標楷體"/>
                <w:sz w:val="28"/>
              </w:rPr>
              <w:t>2</w:t>
            </w:r>
            <w:r w:rsidRPr="006963E4">
              <w:rPr>
                <w:rFonts w:eastAsia="標楷體" w:hint="eastAsia"/>
                <w:sz w:val="28"/>
              </w:rPr>
              <w:t>萬元。</w:t>
            </w:r>
          </w:p>
          <w:p w:rsidR="00800A35" w:rsidRDefault="00800A35" w:rsidP="00800A35">
            <w:pPr>
              <w:numPr>
                <w:ilvl w:val="0"/>
                <w:numId w:val="21"/>
              </w:numPr>
              <w:spacing w:line="600" w:lineRule="exact"/>
              <w:ind w:left="397" w:right="119" w:hanging="277"/>
              <w:jc w:val="both"/>
              <w:rPr>
                <w:rFonts w:eastAsia="標楷體"/>
                <w:color w:val="000000"/>
                <w:sz w:val="28"/>
              </w:rPr>
            </w:pPr>
            <w:r w:rsidRPr="006963E4">
              <w:rPr>
                <w:rFonts w:eastAsia="標楷體" w:hint="eastAsia"/>
                <w:sz w:val="28"/>
              </w:rPr>
              <w:t>試驗藥品冷藏</w:t>
            </w:r>
            <w:r w:rsidRPr="006963E4">
              <w:rPr>
                <w:rFonts w:eastAsia="標楷體"/>
                <w:sz w:val="28"/>
              </w:rPr>
              <w:t>/</w:t>
            </w:r>
            <w:r w:rsidRPr="006963E4">
              <w:rPr>
                <w:rFonts w:eastAsia="標楷體" w:hint="eastAsia"/>
                <w:sz w:val="28"/>
              </w:rPr>
              <w:t>冷凍儲存</w:t>
            </w:r>
            <w:r w:rsidRPr="006963E4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6963E4">
              <w:rPr>
                <w:rFonts w:eastAsia="標楷體" w:hint="eastAsia"/>
                <w:sz w:val="28"/>
              </w:rPr>
              <w:t>每年</w:t>
            </w:r>
            <w:r w:rsidRPr="006963E4">
              <w:rPr>
                <w:rFonts w:eastAsia="標楷體"/>
                <w:sz w:val="28"/>
              </w:rPr>
              <w:t>6,</w:t>
            </w:r>
            <w:r w:rsidRPr="006963E4">
              <w:rPr>
                <w:rFonts w:eastAsia="標楷體"/>
                <w:sz w:val="28"/>
                <w:szCs w:val="28"/>
              </w:rPr>
              <w:t>000</w:t>
            </w:r>
            <w:r w:rsidRPr="006963E4">
              <w:rPr>
                <w:rFonts w:eastAsia="標楷體" w:hint="eastAsia"/>
                <w:sz w:val="28"/>
                <w:szCs w:val="28"/>
              </w:rPr>
              <w:t>元</w:t>
            </w:r>
            <w:r w:rsidRPr="006963E4">
              <w:rPr>
                <w:rFonts w:eastAsia="標楷體" w:hint="eastAsia"/>
                <w:sz w:val="28"/>
              </w:rPr>
              <w:t>。</w:t>
            </w:r>
          </w:p>
        </w:tc>
      </w:tr>
      <w:tr w:rsidR="00800A35" w:rsidTr="00800A35">
        <w:trPr>
          <w:cantSplit/>
          <w:trHeight w:val="31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tabs>
                <w:tab w:val="left" w:pos="264"/>
              </w:tabs>
              <w:spacing w:beforeLines="20" w:afterLines="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C.</w:t>
            </w:r>
            <w:r>
              <w:rPr>
                <w:rFonts w:eastAsia="標楷體" w:hint="eastAsia"/>
                <w:sz w:val="28"/>
              </w:rPr>
              <w:t>特殊調劑費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NT$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>
            <w:pPr>
              <w:spacing w:line="600" w:lineRule="exact"/>
              <w:ind w:leftChars="50" w:left="120" w:rightChars="50" w:righ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特殊調劑費</w:t>
            </w:r>
            <w:r>
              <w:rPr>
                <w:rFonts w:eastAsia="標楷體"/>
                <w:sz w:val="28"/>
              </w:rPr>
              <w:t>500</w:t>
            </w:r>
            <w:r>
              <w:rPr>
                <w:rFonts w:eastAsia="標楷體" w:hint="eastAsia"/>
                <w:sz w:val="28"/>
              </w:rPr>
              <w:t>元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次</w:t>
            </w:r>
            <w:r>
              <w:rPr>
                <w:rFonts w:eastAsia="標楷體" w:hint="eastAsia"/>
                <w:sz w:val="28"/>
                <w:szCs w:val="28"/>
              </w:rPr>
              <w:t>：係指須經由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化療室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、無菌室調劑之化學治療用藥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單株抗體或其他注射用藥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  <w:tr w:rsidR="00800A35" w:rsidTr="00800A35">
        <w:trPr>
          <w:cantSplit/>
          <w:trHeight w:val="443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D.</w:t>
            </w:r>
            <w:r>
              <w:rPr>
                <w:rFonts w:eastAsia="標楷體" w:hint="eastAsia"/>
                <w:sz w:val="28"/>
              </w:rPr>
              <w:t>掛號、診察費用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10" w:afterLines="1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NT$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>
            <w:pPr>
              <w:adjustRightInd w:val="0"/>
              <w:spacing w:beforeLines="10" w:afterLines="10"/>
              <w:ind w:left="136" w:rightChars="57" w:right="13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每名個案</w:t>
            </w:r>
            <w:r>
              <w:rPr>
                <w:rFonts w:eastAsia="標楷體"/>
                <w:sz w:val="28"/>
              </w:rPr>
              <w:t>$</w:t>
            </w:r>
            <w:r>
              <w:rPr>
                <w:rFonts w:eastAsia="標楷體" w:hint="eastAsia"/>
                <w:sz w:val="28"/>
              </w:rPr>
              <w:t>，實報實銷，多退少補。</w:t>
            </w:r>
          </w:p>
        </w:tc>
      </w:tr>
      <w:tr w:rsidR="00800A35" w:rsidTr="00800A35">
        <w:trPr>
          <w:cantSplit/>
          <w:trHeight w:val="443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E.</w:t>
            </w:r>
            <w:r>
              <w:rPr>
                <w:rFonts w:eastAsia="標楷體" w:hint="eastAsia"/>
                <w:sz w:val="28"/>
              </w:rPr>
              <w:t>檢查、檢驗費用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10" w:afterLines="1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NT$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>
            <w:pPr>
              <w:adjustRightInd w:val="0"/>
              <w:spacing w:beforeLines="10" w:afterLines="10"/>
              <w:ind w:left="136" w:rightChars="57" w:right="13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每名個案</w:t>
            </w:r>
            <w:r>
              <w:rPr>
                <w:rFonts w:eastAsia="標楷體"/>
                <w:sz w:val="28"/>
              </w:rPr>
              <w:t>$</w:t>
            </w:r>
            <w:r>
              <w:rPr>
                <w:rFonts w:eastAsia="標楷體" w:hint="eastAsia"/>
                <w:sz w:val="28"/>
              </w:rPr>
              <w:t>，實報實銷，多退少補。</w:t>
            </w:r>
          </w:p>
        </w:tc>
      </w:tr>
      <w:tr w:rsidR="00800A35" w:rsidTr="00800A35">
        <w:trPr>
          <w:cantSplit/>
          <w:trHeight w:val="443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ind w:left="280" w:hangingChars="100" w:hanging="280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</w:rPr>
              <w:t>F.</w:t>
            </w:r>
            <w:r>
              <w:rPr>
                <w:rFonts w:eastAsia="標楷體" w:hint="eastAsia"/>
                <w:sz w:val="28"/>
              </w:rPr>
              <w:t>試驗計畫人事費用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</w:rPr>
              <w:t>NT$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35" w:rsidRDefault="00800A35" w:rsidP="00800A35">
            <w:pPr>
              <w:numPr>
                <w:ilvl w:val="0"/>
                <w:numId w:val="22"/>
              </w:numPr>
              <w:adjustRightInd w:val="0"/>
              <w:spacing w:line="600" w:lineRule="exact"/>
              <w:ind w:left="493" w:right="136" w:hanging="357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試驗人事費</w:t>
            </w:r>
            <w:r>
              <w:rPr>
                <w:rFonts w:eastAsia="標楷體"/>
                <w:color w:val="000000"/>
                <w:sz w:val="28"/>
              </w:rPr>
              <w:t>$/pt</w:t>
            </w:r>
            <w:r>
              <w:rPr>
                <w:rFonts w:eastAsia="標楷體" w:hint="eastAsia"/>
                <w:color w:val="000000"/>
                <w:sz w:val="28"/>
              </w:rPr>
              <w:t>，以收錄名個案計算。</w:t>
            </w:r>
          </w:p>
          <w:p w:rsidR="00800A35" w:rsidRDefault="00800A35" w:rsidP="00800A35">
            <w:pPr>
              <w:numPr>
                <w:ilvl w:val="0"/>
                <w:numId w:val="22"/>
              </w:numPr>
              <w:adjustRightInd w:val="0"/>
              <w:spacing w:beforeLines="20" w:afterLines="20" w:line="600" w:lineRule="exact"/>
              <w:ind w:left="493" w:right="136" w:hanging="35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假日藥師出勤費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：假日特殊調劑藥師出勤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2000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次</w:t>
            </w:r>
            <w:r>
              <w:rPr>
                <w:rFonts w:hint="eastAsia"/>
                <w:color w:val="000000"/>
                <w:sz w:val="28"/>
                <w:szCs w:val="28"/>
              </w:rPr>
              <w:t>；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假日試驗藥師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出勤發藥</w:t>
            </w:r>
            <w:r>
              <w:rPr>
                <w:rFonts w:eastAsia="標楷體"/>
                <w:color w:val="000000"/>
                <w:sz w:val="28"/>
                <w:szCs w:val="28"/>
              </w:rPr>
              <w:t>2000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次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假日定義為週六、日及醫院</w:t>
            </w:r>
            <w:proofErr w:type="gramStart"/>
            <w:r w:rsidRPr="006963E4">
              <w:rPr>
                <w:rFonts w:eastAsia="標楷體" w:hint="eastAsia"/>
                <w:sz w:val="28"/>
                <w:szCs w:val="28"/>
              </w:rPr>
              <w:t>半天診</w:t>
            </w:r>
            <w:proofErr w:type="gramEnd"/>
            <w:r w:rsidRPr="006963E4"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未開診之國定假日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</w:tc>
      </w:tr>
      <w:tr w:rsidR="00800A35" w:rsidTr="00800A35">
        <w:trPr>
          <w:cantSplit/>
          <w:trHeight w:val="32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共計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00A35" w:rsidRDefault="00800A35">
            <w:pPr>
              <w:spacing w:beforeLines="20" w:afterLines="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</w:rPr>
              <w:t>NTD$,</w:t>
            </w:r>
          </w:p>
        </w:tc>
      </w:tr>
    </w:tbl>
    <w:p w:rsidR="00800A35" w:rsidRDefault="00800A35" w:rsidP="00800A35">
      <w:pPr>
        <w:spacing w:beforeLines="50"/>
        <w:jc w:val="both"/>
        <w:rPr>
          <w:rFonts w:ascii="標楷體" w:eastAsia="標楷體"/>
          <w:sz w:val="28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  <w:sz w:val="28"/>
        </w:rPr>
        <w:lastRenderedPageBreak/>
        <w:t>臨床試驗計劃經費付費時間表：乙方須按下列時程，在收到請款通知後，</w:t>
      </w:r>
      <w:r>
        <w:rPr>
          <w:rFonts w:eastAsia="標楷體" w:hint="eastAsia"/>
          <w:sz w:val="28"/>
          <w:u w:val="single"/>
        </w:rPr>
        <w:t>準時以十五日內</w:t>
      </w:r>
      <w:r>
        <w:rPr>
          <w:rFonts w:eastAsia="標楷體"/>
          <w:sz w:val="28"/>
          <w:u w:val="single"/>
        </w:rPr>
        <w:t>(</w:t>
      </w:r>
      <w:r>
        <w:rPr>
          <w:rFonts w:eastAsia="標楷體" w:hint="eastAsia"/>
          <w:sz w:val="28"/>
          <w:u w:val="single"/>
        </w:rPr>
        <w:t>以下列各期之付款日起算</w:t>
      </w:r>
      <w:r>
        <w:rPr>
          <w:rFonts w:eastAsia="標楷體"/>
          <w:sz w:val="28"/>
          <w:u w:val="single"/>
        </w:rPr>
        <w:t>)</w:t>
      </w:r>
      <w:r>
        <w:rPr>
          <w:rFonts w:eastAsia="標楷體" w:hint="eastAsia"/>
          <w:sz w:val="28"/>
          <w:u w:val="single"/>
        </w:rPr>
        <w:t>兌現之即期支票</w:t>
      </w:r>
      <w:r>
        <w:rPr>
          <w:rFonts w:eastAsia="標楷體" w:hint="eastAsia"/>
          <w:sz w:val="28"/>
        </w:rPr>
        <w:t>支付所有</w:t>
      </w:r>
      <w:proofErr w:type="gramStart"/>
      <w:r>
        <w:rPr>
          <w:rFonts w:eastAsia="標楷體" w:hint="eastAsia"/>
          <w:sz w:val="28"/>
        </w:rPr>
        <w:t>費用給甲方</w:t>
      </w:r>
      <w:proofErr w:type="gramEnd"/>
      <w:r>
        <w:rPr>
          <w:rFonts w:eastAsia="標楷體" w:hint="eastAsia"/>
          <w:sz w:val="28"/>
        </w:rPr>
        <w:t>，</w:t>
      </w:r>
      <w:proofErr w:type="gramStart"/>
      <w:r>
        <w:rPr>
          <w:rFonts w:eastAsia="標楷體" w:hint="eastAsia"/>
          <w:sz w:val="28"/>
        </w:rPr>
        <w:t>若乙方</w:t>
      </w:r>
      <w:proofErr w:type="gramEnd"/>
      <w:r>
        <w:rPr>
          <w:rFonts w:eastAsia="標楷體" w:hint="eastAsia"/>
          <w:sz w:val="28"/>
        </w:rPr>
        <w:t>未依約按期支付下列各款項，則視為違約，乙方需負損害賠償責任，</w:t>
      </w:r>
      <w:proofErr w:type="gramStart"/>
      <w:r>
        <w:rPr>
          <w:rFonts w:eastAsia="標楷體" w:hint="eastAsia"/>
          <w:sz w:val="28"/>
        </w:rPr>
        <w:t>請乙方</w:t>
      </w:r>
      <w:proofErr w:type="gramEnd"/>
      <w:r>
        <w:rPr>
          <w:rFonts w:eastAsia="標楷體" w:hint="eastAsia"/>
          <w:sz w:val="28"/>
        </w:rPr>
        <w:t>務必把握時程。</w:t>
      </w:r>
    </w:p>
    <w:p w:rsidR="00800A35" w:rsidRDefault="00800A35" w:rsidP="00800A35">
      <w:pPr>
        <w:spacing w:beforeLines="100"/>
        <w:rPr>
          <w:rFonts w:eastAsia="標楷體" w:hint="eastAsia"/>
          <w:sz w:val="28"/>
        </w:rPr>
      </w:pPr>
      <w:r>
        <w:rPr>
          <w:rFonts w:eastAsia="標楷體"/>
          <w:sz w:val="28"/>
        </w:rPr>
        <w:t>A.</w:t>
      </w:r>
      <w:r>
        <w:rPr>
          <w:rFonts w:eastAsia="標楷體" w:hint="eastAsia"/>
          <w:sz w:val="28"/>
        </w:rPr>
        <w:t>完成合約簽署時，應支付項目包括：</w:t>
      </w:r>
    </w:p>
    <w:p w:rsidR="00800A35" w:rsidRDefault="00800A35" w:rsidP="00800A35">
      <w:pPr>
        <w:numPr>
          <w:ilvl w:val="0"/>
          <w:numId w:val="23"/>
        </w:numPr>
        <w:spacing w:beforeLines="20"/>
        <w:ind w:leftChars="375" w:left="1530" w:hangingChars="225" w:hanging="63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A+B</w:t>
      </w:r>
      <w:r>
        <w:rPr>
          <w:rFonts w:eastAsia="標楷體" w:hint="eastAsia"/>
          <w:sz w:val="28"/>
        </w:rPr>
        <w:t>項總額，即</w:t>
      </w:r>
      <w:r>
        <w:rPr>
          <w:rFonts w:eastAsia="標楷體"/>
          <w:sz w:val="28"/>
        </w:rPr>
        <w:t>NTD$</w:t>
      </w:r>
      <w:r>
        <w:rPr>
          <w:rFonts w:eastAsia="標楷體" w:hint="eastAsia"/>
          <w:sz w:val="28"/>
        </w:rPr>
        <w:t>；此為不退還費用項目。</w:t>
      </w:r>
    </w:p>
    <w:p w:rsidR="00800A35" w:rsidRDefault="00800A35" w:rsidP="00800A35">
      <w:pPr>
        <w:numPr>
          <w:ilvl w:val="0"/>
          <w:numId w:val="23"/>
        </w:numPr>
        <w:spacing w:beforeLines="20"/>
        <w:ind w:leftChars="375" w:left="1530" w:hangingChars="225" w:hanging="63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D+E</w:t>
      </w:r>
      <w:r>
        <w:rPr>
          <w:rFonts w:eastAsia="標楷體" w:hint="eastAsia"/>
          <w:sz w:val="28"/>
        </w:rPr>
        <w:t>項總額，</w:t>
      </w:r>
      <w:r>
        <w:rPr>
          <w:rFonts w:eastAsia="標楷體"/>
          <w:sz w:val="28"/>
        </w:rPr>
        <w:t>NTD$</w:t>
      </w:r>
      <w:r>
        <w:rPr>
          <w:rFonts w:eastAsia="標楷體" w:hint="eastAsia"/>
          <w:sz w:val="28"/>
        </w:rPr>
        <w:t>。</w:t>
      </w:r>
    </w:p>
    <w:p w:rsidR="00800A35" w:rsidRDefault="00800A35" w:rsidP="00800A35">
      <w:pPr>
        <w:numPr>
          <w:ilvl w:val="0"/>
          <w:numId w:val="23"/>
        </w:numPr>
        <w:spacing w:beforeLines="20"/>
        <w:ind w:leftChars="375" w:left="1530" w:hangingChars="225" w:hanging="63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總計</w:t>
      </w:r>
      <w:r>
        <w:rPr>
          <w:rFonts w:eastAsia="標楷體"/>
          <w:sz w:val="28"/>
        </w:rPr>
        <w:t>NTD$</w:t>
      </w:r>
      <w:r>
        <w:rPr>
          <w:rFonts w:eastAsia="標楷體" w:hint="eastAsia"/>
          <w:sz w:val="28"/>
        </w:rPr>
        <w:t>；以即期支票支付。</w:t>
      </w:r>
    </w:p>
    <w:p w:rsidR="00800A35" w:rsidRDefault="00800A35" w:rsidP="00800A35">
      <w:pPr>
        <w:spacing w:beforeLines="5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B. </w:t>
      </w:r>
      <w:r>
        <w:rPr>
          <w:rFonts w:eastAsia="標楷體" w:hint="eastAsia"/>
          <w:sz w:val="28"/>
        </w:rPr>
        <w:t>試驗人事費：每季請款</w:t>
      </w:r>
    </w:p>
    <w:p w:rsidR="00800A35" w:rsidRDefault="00800A35" w:rsidP="00800A35">
      <w:pPr>
        <w:numPr>
          <w:ilvl w:val="0"/>
          <w:numId w:val="24"/>
        </w:numPr>
        <w:spacing w:beforeLines="10"/>
        <w:jc w:val="both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試驗主持人費用：依實際收錄受試者數目及</w:t>
      </w:r>
      <w:proofErr w:type="gramStart"/>
      <w:r>
        <w:rPr>
          <w:rFonts w:ascii="標楷體" w:eastAsia="標楷體" w:hint="eastAsia"/>
          <w:sz w:val="28"/>
        </w:rPr>
        <w:t>回診數</w:t>
      </w:r>
      <w:r>
        <w:rPr>
          <w:rFonts w:eastAsia="標楷體" w:hint="eastAsia"/>
          <w:sz w:val="28"/>
        </w:rPr>
        <w:t>支付</w:t>
      </w:r>
      <w:proofErr w:type="gramEnd"/>
      <w:r>
        <w:rPr>
          <w:rFonts w:eastAsia="標楷體" w:hint="eastAsia"/>
          <w:sz w:val="28"/>
        </w:rPr>
        <w:t>。</w:t>
      </w:r>
    </w:p>
    <w:p w:rsidR="00800A35" w:rsidRDefault="00800A35" w:rsidP="00800A35">
      <w:pPr>
        <w:numPr>
          <w:ilvl w:val="0"/>
          <w:numId w:val="24"/>
        </w:numPr>
        <w:spacing w:beforeLines="10"/>
        <w:jc w:val="both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研究護士費用：依實際收錄受試者數目及</w:t>
      </w:r>
      <w:proofErr w:type="gramStart"/>
      <w:r>
        <w:rPr>
          <w:rFonts w:ascii="標楷體" w:eastAsia="標楷體" w:hint="eastAsia"/>
          <w:sz w:val="28"/>
        </w:rPr>
        <w:t>回診數</w:t>
      </w:r>
      <w:r>
        <w:rPr>
          <w:rFonts w:eastAsia="標楷體" w:hint="eastAsia"/>
          <w:sz w:val="28"/>
        </w:rPr>
        <w:t>支付</w:t>
      </w:r>
      <w:proofErr w:type="gramEnd"/>
      <w:r>
        <w:rPr>
          <w:rFonts w:eastAsia="標楷體" w:hint="eastAsia"/>
          <w:sz w:val="28"/>
        </w:rPr>
        <w:t>。</w:t>
      </w:r>
    </w:p>
    <w:p w:rsidR="00800A35" w:rsidRDefault="00800A35" w:rsidP="00800A35">
      <w:pPr>
        <w:numPr>
          <w:ilvl w:val="0"/>
          <w:numId w:val="24"/>
        </w:numPr>
        <w:spacing w:beforeLines="1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以即期支票支付。</w:t>
      </w:r>
    </w:p>
    <w:p w:rsidR="00800A35" w:rsidRDefault="00800A35" w:rsidP="00800A35">
      <w:pPr>
        <w:spacing w:beforeLines="50" w:afterLines="100"/>
        <w:ind w:left="426" w:hangingChars="152" w:hanging="426"/>
        <w:rPr>
          <w:rFonts w:eastAsia="標楷體"/>
          <w:sz w:val="28"/>
        </w:rPr>
      </w:pPr>
      <w:r>
        <w:rPr>
          <w:rFonts w:eastAsia="標楷體"/>
          <w:sz w:val="28"/>
        </w:rPr>
        <w:t xml:space="preserve">C. </w:t>
      </w:r>
      <w:r w:rsidRPr="006963E4">
        <w:rPr>
          <w:rFonts w:eastAsia="標楷體" w:hint="eastAsia"/>
          <w:sz w:val="28"/>
        </w:rPr>
        <w:t>本案終止時，應於一年內申請退款完成</w:t>
      </w:r>
      <w:r w:rsidRPr="006963E4">
        <w:rPr>
          <w:rFonts w:ascii="標楷體" w:eastAsia="標楷體" w:hAnsi="標楷體" w:hint="eastAsia"/>
          <w:sz w:val="28"/>
        </w:rPr>
        <w:t>，</w:t>
      </w:r>
      <w:r w:rsidRPr="006963E4">
        <w:rPr>
          <w:rFonts w:eastAsia="標楷體" w:hint="eastAsia"/>
          <w:sz w:val="28"/>
        </w:rPr>
        <w:t>並收取</w:t>
      </w:r>
      <w:r w:rsidRPr="006963E4">
        <w:rPr>
          <w:rFonts w:eastAsia="標楷體"/>
          <w:sz w:val="28"/>
        </w:rPr>
        <w:t>10%</w:t>
      </w:r>
      <w:proofErr w:type="gramStart"/>
      <w:r w:rsidRPr="006963E4">
        <w:rPr>
          <w:rFonts w:eastAsia="標楷體" w:hint="eastAsia"/>
          <w:sz w:val="28"/>
        </w:rPr>
        <w:t>管理費</w:t>
      </w:r>
      <w:r w:rsidRPr="006963E4">
        <w:rPr>
          <w:rFonts w:eastAsia="標楷體"/>
          <w:sz w:val="28"/>
        </w:rPr>
        <w:t>(</w:t>
      </w:r>
      <w:proofErr w:type="gramEnd"/>
      <w:r w:rsidRPr="006963E4">
        <w:rPr>
          <w:rFonts w:eastAsia="標楷體" w:hint="eastAsia"/>
          <w:sz w:val="28"/>
        </w:rPr>
        <w:t>未使用研究經費餘額之</w:t>
      </w:r>
      <w:r w:rsidRPr="006963E4">
        <w:rPr>
          <w:rFonts w:eastAsia="標楷體"/>
          <w:sz w:val="28"/>
        </w:rPr>
        <w:t>10%</w:t>
      </w:r>
      <w:r w:rsidRPr="006963E4">
        <w:rPr>
          <w:rFonts w:ascii="標楷體" w:eastAsia="標楷體" w:hAnsi="標楷體" w:hint="eastAsia"/>
          <w:sz w:val="28"/>
        </w:rPr>
        <w:t>）</w:t>
      </w:r>
      <w:r w:rsidRPr="006963E4">
        <w:rPr>
          <w:rFonts w:eastAsia="標楷體" w:hint="eastAsia"/>
          <w:sz w:val="28"/>
        </w:rPr>
        <w:t>，經</w:t>
      </w:r>
      <w:r w:rsidRPr="006963E4">
        <w:rPr>
          <w:rFonts w:ascii="標楷體" w:eastAsia="標楷體" w:hAnsi="標楷體" w:hint="eastAsia"/>
          <w:sz w:val="28"/>
        </w:rPr>
        <w:t>奇美醫療財團法人奇美醫院(甲方)扣除後;</w:t>
      </w:r>
      <w:r w:rsidRPr="006963E4">
        <w:rPr>
          <w:rFonts w:eastAsia="標楷體" w:hint="eastAsia"/>
          <w:sz w:val="28"/>
        </w:rPr>
        <w:t>餘款由</w:t>
      </w:r>
      <w:r w:rsidRPr="006963E4">
        <w:rPr>
          <w:rFonts w:ascii="標楷體" w:eastAsia="標楷體" w:hAnsi="標楷體" w:hint="eastAsia"/>
          <w:sz w:val="28"/>
        </w:rPr>
        <w:t>甲方</w:t>
      </w:r>
      <w:r w:rsidRPr="006963E4">
        <w:rPr>
          <w:rFonts w:eastAsia="標楷體" w:hint="eastAsia"/>
          <w:sz w:val="28"/>
        </w:rPr>
        <w:t>以即期支票退款。</w:t>
      </w:r>
    </w:p>
    <w:p w:rsidR="00800A35" w:rsidRDefault="00800A35" w:rsidP="00800A35">
      <w:pPr>
        <w:spacing w:beforeLines="5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  <w:sz w:val="28"/>
        </w:rPr>
        <w:lastRenderedPageBreak/>
        <w:t>其他事項：</w:t>
      </w:r>
    </w:p>
    <w:p w:rsidR="00800A35" w:rsidRDefault="00800A35" w:rsidP="00800A35">
      <w:pPr>
        <w:numPr>
          <w:ilvl w:val="0"/>
          <w:numId w:val="25"/>
        </w:numPr>
        <w:spacing w:beforeLines="50" w:afterLines="50"/>
        <w:ind w:left="1384" w:hanging="48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A</w:t>
      </w:r>
      <w:r>
        <w:rPr>
          <w:rFonts w:eastAsia="標楷體" w:hint="eastAsia"/>
          <w:sz w:val="28"/>
        </w:rPr>
        <w:t>及</w:t>
      </w:r>
      <w:r>
        <w:rPr>
          <w:rFonts w:eastAsia="標楷體"/>
          <w:sz w:val="28"/>
        </w:rPr>
        <w:t>B</w:t>
      </w:r>
      <w:r>
        <w:rPr>
          <w:rFonts w:eastAsia="標楷體" w:hint="eastAsia"/>
          <w:sz w:val="28"/>
        </w:rPr>
        <w:t>為不退還費用項目，即此部份費用一旦簽約即</w:t>
      </w:r>
      <w:proofErr w:type="gramStart"/>
      <w:r>
        <w:rPr>
          <w:rFonts w:eastAsia="標楷體" w:hint="eastAsia"/>
          <w:sz w:val="28"/>
        </w:rPr>
        <w:t>不</w:t>
      </w:r>
      <w:proofErr w:type="gramEnd"/>
      <w:r>
        <w:rPr>
          <w:rFonts w:eastAsia="標楷體" w:hint="eastAsia"/>
          <w:sz w:val="28"/>
        </w:rPr>
        <w:t>退費。</w:t>
      </w:r>
    </w:p>
    <w:p w:rsidR="00800A35" w:rsidRDefault="00800A35" w:rsidP="00800A35">
      <w:pPr>
        <w:numPr>
          <w:ilvl w:val="0"/>
          <w:numId w:val="25"/>
        </w:numPr>
        <w:spacing w:beforeLines="50" w:afterLines="50"/>
        <w:ind w:left="1384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上列</w:t>
      </w:r>
      <w:r>
        <w:rPr>
          <w:rFonts w:eastAsia="標楷體"/>
          <w:sz w:val="28"/>
        </w:rPr>
        <w:t>F</w:t>
      </w:r>
      <w:r>
        <w:rPr>
          <w:rFonts w:eastAsia="標楷體" w:hint="eastAsia"/>
          <w:sz w:val="28"/>
        </w:rPr>
        <w:t>項費用中，若受試者未完成全程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共？次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，若原因為</w:t>
      </w:r>
      <w:r>
        <w:rPr>
          <w:rFonts w:eastAsia="標楷體"/>
          <w:sz w:val="28"/>
        </w:rPr>
        <w:t>AE/SAE</w:t>
      </w:r>
      <w:r>
        <w:rPr>
          <w:rFonts w:eastAsia="標楷體" w:hint="eastAsia"/>
          <w:sz w:val="28"/>
        </w:rPr>
        <w:t>，則此病人之費用為</w:t>
      </w:r>
      <w:r>
        <w:rPr>
          <w:rFonts w:eastAsia="標楷體"/>
          <w:sz w:val="28"/>
        </w:rPr>
        <w:t>NTD$</w:t>
      </w:r>
      <w:r>
        <w:rPr>
          <w:rFonts w:eastAsia="標楷體" w:hint="eastAsia"/>
          <w:sz w:val="28"/>
        </w:rPr>
        <w:t>，在結案時實報實銷。</w:t>
      </w:r>
    </w:p>
    <w:p w:rsidR="00800A35" w:rsidRDefault="00800A35" w:rsidP="00800A35">
      <w:pPr>
        <w:numPr>
          <w:ilvl w:val="0"/>
          <w:numId w:val="25"/>
        </w:numPr>
        <w:spacing w:beforeLines="50" w:afterLines="5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上列</w:t>
      </w:r>
      <w:r>
        <w:rPr>
          <w:rFonts w:eastAsia="標楷體"/>
          <w:sz w:val="28"/>
        </w:rPr>
        <w:t>F</w:t>
      </w:r>
      <w:r>
        <w:rPr>
          <w:rFonts w:eastAsia="標楷體" w:hint="eastAsia"/>
          <w:sz w:val="28"/>
        </w:rPr>
        <w:t>項費用中，若受試者未完成全程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共？次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，而原因非</w:t>
      </w:r>
      <w:r>
        <w:rPr>
          <w:rFonts w:eastAsia="標楷體"/>
          <w:sz w:val="28"/>
        </w:rPr>
        <w:t>AE/SAE</w:t>
      </w:r>
      <w:r>
        <w:rPr>
          <w:rFonts w:eastAsia="標楷體" w:hint="eastAsia"/>
          <w:sz w:val="28"/>
        </w:rPr>
        <w:t>所導致，則乙方</w:t>
      </w:r>
      <w:proofErr w:type="gramStart"/>
      <w:r>
        <w:rPr>
          <w:rFonts w:eastAsia="標楷體" w:hint="eastAsia"/>
          <w:sz w:val="28"/>
        </w:rPr>
        <w:t>須依回診</w:t>
      </w:r>
      <w:proofErr w:type="gramEnd"/>
      <w:r>
        <w:rPr>
          <w:rFonts w:eastAsia="標楷體" w:hint="eastAsia"/>
          <w:sz w:val="28"/>
        </w:rPr>
        <w:t>次數支付甲方，在結案時實報實銷。支付標準為：完成</w:t>
      </w:r>
      <w:r>
        <w:rPr>
          <w:rFonts w:eastAsia="標楷體"/>
          <w:sz w:val="28"/>
        </w:rPr>
        <w:t>V1=; V2 =; V3 =; V4=; …</w:t>
      </w:r>
      <w:r>
        <w:rPr>
          <w:rFonts w:eastAsia="標楷體" w:hint="eastAsia"/>
          <w:sz w:val="28"/>
        </w:rPr>
        <w:t>。</w:t>
      </w:r>
    </w:p>
    <w:p w:rsidR="00800A35" w:rsidRDefault="00800A35" w:rsidP="00800A35">
      <w:pPr>
        <w:numPr>
          <w:ilvl w:val="0"/>
          <w:numId w:val="25"/>
        </w:numPr>
        <w:spacing w:beforeLines="50" w:afterLines="50"/>
        <w:jc w:val="both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任何會議之行程安排及參加人選，甲乙雙方須於兩</w:t>
      </w:r>
      <w:proofErr w:type="gramStart"/>
      <w:r>
        <w:rPr>
          <w:rFonts w:eastAsia="標楷體" w:hint="eastAsia"/>
          <w:bCs/>
          <w:sz w:val="28"/>
        </w:rPr>
        <w:t>週</w:t>
      </w:r>
      <w:proofErr w:type="gramEnd"/>
      <w:r>
        <w:rPr>
          <w:rFonts w:eastAsia="標楷體" w:hint="eastAsia"/>
          <w:bCs/>
          <w:sz w:val="28"/>
        </w:rPr>
        <w:t>前以書面提出要求，待雙方協議並同意後才定案。</w:t>
      </w:r>
    </w:p>
    <w:p w:rsidR="00800A35" w:rsidRDefault="00800A35" w:rsidP="00800A35">
      <w:pPr>
        <w:numPr>
          <w:ilvl w:val="0"/>
          <w:numId w:val="25"/>
        </w:numPr>
        <w:spacing w:beforeLines="30" w:afterLines="30"/>
        <w:jc w:val="both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Monitoring visit</w:t>
      </w:r>
      <w:r>
        <w:rPr>
          <w:rFonts w:eastAsia="標楷體" w:hint="eastAsia"/>
          <w:bCs/>
          <w:sz w:val="28"/>
        </w:rPr>
        <w:t>之行程安排，乙方須於二</w:t>
      </w:r>
      <w:proofErr w:type="gramStart"/>
      <w:r>
        <w:rPr>
          <w:rFonts w:eastAsia="標楷體" w:hint="eastAsia"/>
          <w:bCs/>
          <w:sz w:val="28"/>
        </w:rPr>
        <w:t>週</w:t>
      </w:r>
      <w:proofErr w:type="gramEnd"/>
      <w:r>
        <w:rPr>
          <w:rFonts w:eastAsia="標楷體" w:hint="eastAsia"/>
          <w:bCs/>
          <w:sz w:val="28"/>
        </w:rPr>
        <w:t>前以書面提出要求，待雙方協議並同意後才定案。</w:t>
      </w:r>
    </w:p>
    <w:p w:rsidR="00800A35" w:rsidRDefault="00800A35" w:rsidP="00800A35">
      <w:pPr>
        <w:numPr>
          <w:ilvl w:val="0"/>
          <w:numId w:val="25"/>
        </w:numPr>
        <w:spacing w:beforeLines="30" w:afterLines="30"/>
        <w:jc w:val="both"/>
        <w:rPr>
          <w:rFonts w:eastAsia="標楷體"/>
          <w:bCs/>
          <w:sz w:val="28"/>
        </w:rPr>
      </w:pPr>
      <w:proofErr w:type="gramStart"/>
      <w:r>
        <w:rPr>
          <w:rFonts w:eastAsia="標楷體" w:hint="eastAsia"/>
          <w:bCs/>
          <w:sz w:val="28"/>
        </w:rPr>
        <w:t>若乙方</w:t>
      </w:r>
      <w:proofErr w:type="gramEnd"/>
      <w:r>
        <w:rPr>
          <w:rFonts w:eastAsia="標楷體" w:hint="eastAsia"/>
          <w:bCs/>
          <w:sz w:val="28"/>
        </w:rPr>
        <w:t>期望超收受試者，請於</w:t>
      </w:r>
      <w:r>
        <w:rPr>
          <w:rFonts w:eastAsia="標楷體"/>
          <w:bCs/>
          <w:sz w:val="28"/>
        </w:rPr>
        <w:t>4</w:t>
      </w:r>
      <w:proofErr w:type="gramStart"/>
      <w:r>
        <w:rPr>
          <w:rFonts w:eastAsia="標楷體" w:hint="eastAsia"/>
          <w:bCs/>
          <w:sz w:val="28"/>
        </w:rPr>
        <w:t>週</w:t>
      </w:r>
      <w:proofErr w:type="gramEnd"/>
      <w:r>
        <w:rPr>
          <w:rFonts w:eastAsia="標楷體" w:hint="eastAsia"/>
          <w:bCs/>
          <w:sz w:val="28"/>
        </w:rPr>
        <w:t>前與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 w:hint="eastAsia"/>
          <w:bCs/>
          <w:sz w:val="28"/>
        </w:rPr>
        <w:t>協商可行性。</w:t>
      </w:r>
    </w:p>
    <w:p w:rsidR="00800A35" w:rsidRDefault="00800A35" w:rsidP="00800A35">
      <w:pPr>
        <w:numPr>
          <w:ilvl w:val="0"/>
          <w:numId w:val="25"/>
        </w:numPr>
        <w:spacing w:beforeLines="30" w:afterLines="3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本合約之對話窗口：甲方為奇美</w:t>
      </w:r>
      <w:r>
        <w:rPr>
          <w:rFonts w:eastAsia="標楷體"/>
          <w:sz w:val="28"/>
          <w:u w:val="single"/>
        </w:rPr>
        <w:t xml:space="preserve">           </w:t>
      </w:r>
      <w:r>
        <w:rPr>
          <w:rFonts w:eastAsia="標楷體" w:hint="eastAsia"/>
          <w:bCs/>
          <w:sz w:val="28"/>
        </w:rPr>
        <w:t>。</w:t>
      </w:r>
      <w:r>
        <w:rPr>
          <w:rFonts w:eastAsia="標楷體"/>
          <w:sz w:val="28"/>
        </w:rPr>
        <w:t xml:space="preserve">  ; </w:t>
      </w:r>
      <w:r>
        <w:rPr>
          <w:rFonts w:eastAsia="標楷體" w:hint="eastAsia"/>
          <w:sz w:val="28"/>
        </w:rPr>
        <w:t>乙方為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 w:hint="eastAsia"/>
          <w:sz w:val="28"/>
        </w:rPr>
        <w:t>股份有限公司</w:t>
      </w:r>
    </w:p>
    <w:p w:rsidR="00800A35" w:rsidRDefault="00800A35" w:rsidP="00800A35">
      <w:pPr>
        <w:numPr>
          <w:ilvl w:val="0"/>
          <w:numId w:val="25"/>
        </w:numPr>
        <w:spacing w:beforeLines="30" w:afterLines="30"/>
        <w:jc w:val="both"/>
        <w:rPr>
          <w:sz w:val="28"/>
        </w:rPr>
      </w:pPr>
      <w:r>
        <w:rPr>
          <w:rFonts w:eastAsia="標楷體" w:hint="eastAsia"/>
          <w:sz w:val="28"/>
        </w:rPr>
        <w:t>如因不可抗拒之因素而提前終止執行本合約，乙方應支付甲方實際支出之各項人力費用及其他相關之費用。</w:t>
      </w:r>
      <w:r>
        <w:rPr>
          <w:rFonts w:eastAsia="標楷體"/>
          <w:sz w:val="28"/>
        </w:rPr>
        <w:t xml:space="preserve">( </w:t>
      </w:r>
      <w:r>
        <w:rPr>
          <w:rFonts w:eastAsia="標楷體" w:hint="eastAsia"/>
          <w:sz w:val="28"/>
        </w:rPr>
        <w:t>合約內容結束</w:t>
      </w:r>
      <w:r>
        <w:rPr>
          <w:rFonts w:eastAsia="標楷體"/>
          <w:sz w:val="28"/>
        </w:rPr>
        <w:t xml:space="preserve"> )</w:t>
      </w:r>
    </w:p>
    <w:p w:rsidR="00800A35" w:rsidRDefault="00800A35" w:rsidP="00800A35">
      <w:pPr>
        <w:snapToGrid w:val="0"/>
        <w:spacing w:line="0" w:lineRule="atLeast"/>
        <w:jc w:val="both"/>
        <w:rPr>
          <w:rFonts w:eastAsia="標楷體"/>
          <w:color w:val="000000"/>
          <w:sz w:val="28"/>
        </w:rPr>
      </w:pPr>
    </w:p>
    <w:p w:rsidR="00800A35" w:rsidRDefault="00800A35" w:rsidP="00800A35">
      <w:pPr>
        <w:snapToGrid w:val="0"/>
        <w:spacing w:line="0" w:lineRule="atLeast"/>
        <w:jc w:val="both"/>
        <w:rPr>
          <w:rFonts w:eastAsia="標楷體"/>
          <w:color w:val="000000"/>
          <w:sz w:val="28"/>
        </w:rPr>
      </w:pPr>
    </w:p>
    <w:p w:rsidR="0003324D" w:rsidRDefault="0003324D">
      <w:pPr>
        <w:snapToGrid w:val="0"/>
        <w:spacing w:line="0" w:lineRule="atLeast"/>
        <w:jc w:val="both"/>
        <w:rPr>
          <w:rFonts w:eastAsia="標楷體" w:hint="eastAsia"/>
          <w:color w:val="000000"/>
          <w:sz w:val="28"/>
        </w:rPr>
      </w:pPr>
    </w:p>
    <w:sectPr w:rsidR="0003324D" w:rsidSect="00A96A21">
      <w:headerReference w:type="default" r:id="rId7"/>
      <w:footerReference w:type="even" r:id="rId8"/>
      <w:footerReference w:type="default" r:id="rId9"/>
      <w:pgSz w:w="11906" w:h="16838"/>
      <w:pgMar w:top="1247" w:right="1106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3B" w:rsidRDefault="00F91B3B">
      <w:r>
        <w:separator/>
      </w:r>
    </w:p>
  </w:endnote>
  <w:endnote w:type="continuationSeparator" w:id="0">
    <w:p w:rsidR="00F91B3B" w:rsidRDefault="00F91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4D" w:rsidRDefault="000332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324D" w:rsidRDefault="000332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4D" w:rsidRDefault="000332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305A">
      <w:rPr>
        <w:rStyle w:val="a8"/>
        <w:noProof/>
      </w:rPr>
      <w:t>1</w:t>
    </w:r>
    <w:r>
      <w:rPr>
        <w:rStyle w:val="a8"/>
      </w:rPr>
      <w:fldChar w:fldCharType="end"/>
    </w:r>
  </w:p>
  <w:p w:rsidR="0003324D" w:rsidRDefault="000332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3B" w:rsidRDefault="00F91B3B">
      <w:r>
        <w:separator/>
      </w:r>
    </w:p>
  </w:footnote>
  <w:footnote w:type="continuationSeparator" w:id="0">
    <w:p w:rsidR="00F91B3B" w:rsidRDefault="00F91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4D" w:rsidRDefault="0003324D">
    <w:pPr>
      <w:ind w:leftChars="1" w:left="2"/>
      <w:rPr>
        <w:rFonts w:ascii="Arial" w:eastAsia="標楷體" w:hAnsi="Arial" w:hint="eastAsia"/>
        <w:color w:val="808080"/>
        <w:spacing w:val="20"/>
        <w:sz w:val="28"/>
      </w:rPr>
    </w:pPr>
    <w:r>
      <w:rPr>
        <w:rFonts w:ascii="Arial" w:eastAsia="標楷體" w:hAnsi="Arial" w:hint="eastAsia"/>
        <w:color w:val="808080"/>
        <w:spacing w:val="20"/>
        <w:sz w:val="28"/>
      </w:rPr>
      <w:t>奇美醫療財團法人奇美醫院</w:t>
    </w:r>
  </w:p>
  <w:p w:rsidR="0003324D" w:rsidRDefault="0003324D">
    <w:pPr>
      <w:pStyle w:val="a4"/>
      <w:tabs>
        <w:tab w:val="clear" w:pos="4153"/>
        <w:tab w:val="clear" w:pos="8306"/>
      </w:tabs>
      <w:snapToGrid/>
    </w:pPr>
    <w:r>
      <w:rPr>
        <w:rFonts w:ascii="Arial" w:eastAsia="標楷體" w:hAnsi="Arial" w:hint="eastAsia"/>
        <w:color w:val="808080"/>
        <w:sz w:val="28"/>
      </w:rPr>
      <w:t>Chi Mei Medical Center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355"/>
    <w:multiLevelType w:val="singleLevel"/>
    <w:tmpl w:val="96188970"/>
    <w:lvl w:ilvl="0">
      <w:start w:val="1"/>
      <w:numFmt w:val="taiwaneseCountingThousand"/>
      <w:lvlText w:val="第%1條、"/>
      <w:lvlJc w:val="left"/>
      <w:pPr>
        <w:tabs>
          <w:tab w:val="num" w:pos="1191"/>
        </w:tabs>
        <w:ind w:left="1191" w:hanging="1191"/>
      </w:pPr>
      <w:rPr>
        <w:rFonts w:hint="eastAsia"/>
        <w:b w:val="0"/>
        <w:i w:val="0"/>
      </w:rPr>
    </w:lvl>
  </w:abstractNum>
  <w:abstractNum w:abstractNumId="1">
    <w:nsid w:val="052923DC"/>
    <w:multiLevelType w:val="hybridMultilevel"/>
    <w:tmpl w:val="07E64BBC"/>
    <w:lvl w:ilvl="0" w:tplc="9EBC3FDA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>
    <w:nsid w:val="05717DD5"/>
    <w:multiLevelType w:val="hybridMultilevel"/>
    <w:tmpl w:val="3648B6F2"/>
    <w:lvl w:ilvl="0" w:tplc="B6E28FC6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02140B"/>
    <w:multiLevelType w:val="hybridMultilevel"/>
    <w:tmpl w:val="6CF678B8"/>
    <w:lvl w:ilvl="0" w:tplc="E8FC9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B1C66A3"/>
    <w:multiLevelType w:val="hybridMultilevel"/>
    <w:tmpl w:val="806AE188"/>
    <w:lvl w:ilvl="0" w:tplc="CD5E26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920E26"/>
    <w:multiLevelType w:val="hybridMultilevel"/>
    <w:tmpl w:val="9A3C783A"/>
    <w:lvl w:ilvl="0" w:tplc="6D82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146B7CF1"/>
    <w:multiLevelType w:val="hybridMultilevel"/>
    <w:tmpl w:val="E7F09766"/>
    <w:lvl w:ilvl="0" w:tplc="08F2A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3336F"/>
    <w:multiLevelType w:val="hybridMultilevel"/>
    <w:tmpl w:val="D536EF2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43091"/>
    <w:multiLevelType w:val="hybridMultilevel"/>
    <w:tmpl w:val="87266010"/>
    <w:lvl w:ilvl="0" w:tplc="F976D88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1B125B"/>
    <w:multiLevelType w:val="hybridMultilevel"/>
    <w:tmpl w:val="AC0859F2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arlett" w:hAnsi="Marlett" w:hint="default"/>
      </w:rPr>
    </w:lvl>
  </w:abstractNum>
  <w:abstractNum w:abstractNumId="10">
    <w:nsid w:val="2E9F34BA"/>
    <w:multiLevelType w:val="hybridMultilevel"/>
    <w:tmpl w:val="2640ADDA"/>
    <w:lvl w:ilvl="0" w:tplc="FA2883BC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20D628D"/>
    <w:multiLevelType w:val="hybridMultilevel"/>
    <w:tmpl w:val="49A6BDF0"/>
    <w:lvl w:ilvl="0" w:tplc="DD360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2C24B3B"/>
    <w:multiLevelType w:val="multilevel"/>
    <w:tmpl w:val="C65E7F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70B3103"/>
    <w:multiLevelType w:val="hybridMultilevel"/>
    <w:tmpl w:val="BC2445C0"/>
    <w:lvl w:ilvl="0" w:tplc="4F58564A">
      <w:start w:val="1"/>
      <w:numFmt w:val="taiwaneseCountingThousand"/>
      <w:lvlText w:val="第%1條、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4642CD"/>
    <w:multiLevelType w:val="hybridMultilevel"/>
    <w:tmpl w:val="E904E55A"/>
    <w:lvl w:ilvl="0" w:tplc="134A6E18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15">
    <w:nsid w:val="57E40A3D"/>
    <w:multiLevelType w:val="hybridMultilevel"/>
    <w:tmpl w:val="986CCB2C"/>
    <w:lvl w:ilvl="0" w:tplc="320A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E968D080">
      <w:start w:val="1"/>
      <w:numFmt w:val="decimal"/>
      <w:lvlText w:val="(%2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71BD2ADE"/>
    <w:multiLevelType w:val="hybridMultilevel"/>
    <w:tmpl w:val="6C24225C"/>
    <w:lvl w:ilvl="0" w:tplc="246A7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9AB625D"/>
    <w:multiLevelType w:val="hybridMultilevel"/>
    <w:tmpl w:val="B9C40F9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7D9A3F1E"/>
    <w:multiLevelType w:val="hybridMultilevel"/>
    <w:tmpl w:val="4680F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7"/>
  </w:num>
  <w:num w:numId="7">
    <w:abstractNumId w:val="18"/>
  </w:num>
  <w:num w:numId="8">
    <w:abstractNumId w:val="11"/>
  </w:num>
  <w:num w:numId="9">
    <w:abstractNumId w:val="0"/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12"/>
  </w:num>
  <w:num w:numId="16">
    <w:abstractNumId w:val="14"/>
  </w:num>
  <w:num w:numId="17">
    <w:abstractNumId w:val="3"/>
  </w:num>
  <w:num w:numId="18">
    <w:abstractNumId w:val="2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2E7"/>
    <w:rsid w:val="0003324D"/>
    <w:rsid w:val="00041F67"/>
    <w:rsid w:val="001C52A8"/>
    <w:rsid w:val="00210BFF"/>
    <w:rsid w:val="002224FB"/>
    <w:rsid w:val="00235A03"/>
    <w:rsid w:val="0035305A"/>
    <w:rsid w:val="00376FD5"/>
    <w:rsid w:val="003A0E25"/>
    <w:rsid w:val="003E46D0"/>
    <w:rsid w:val="003F6397"/>
    <w:rsid w:val="0043100A"/>
    <w:rsid w:val="00436EA8"/>
    <w:rsid w:val="005637DB"/>
    <w:rsid w:val="005642E7"/>
    <w:rsid w:val="0057085B"/>
    <w:rsid w:val="00587E1B"/>
    <w:rsid w:val="005972F1"/>
    <w:rsid w:val="005D0D63"/>
    <w:rsid w:val="005F0A12"/>
    <w:rsid w:val="00602EBE"/>
    <w:rsid w:val="00634471"/>
    <w:rsid w:val="00676811"/>
    <w:rsid w:val="006840A8"/>
    <w:rsid w:val="00694BB3"/>
    <w:rsid w:val="006963E4"/>
    <w:rsid w:val="006B194D"/>
    <w:rsid w:val="006C331A"/>
    <w:rsid w:val="00755F08"/>
    <w:rsid w:val="007F61D3"/>
    <w:rsid w:val="00800A35"/>
    <w:rsid w:val="009B5B5C"/>
    <w:rsid w:val="009F443B"/>
    <w:rsid w:val="00A12E9C"/>
    <w:rsid w:val="00A65CBA"/>
    <w:rsid w:val="00A96A21"/>
    <w:rsid w:val="00B52C0A"/>
    <w:rsid w:val="00C36AE5"/>
    <w:rsid w:val="00C75938"/>
    <w:rsid w:val="00C76C31"/>
    <w:rsid w:val="00D01BE6"/>
    <w:rsid w:val="00DF58AF"/>
    <w:rsid w:val="00E4421F"/>
    <w:rsid w:val="00E97BAA"/>
    <w:rsid w:val="00F56E82"/>
    <w:rsid w:val="00F91B3B"/>
    <w:rsid w:val="00FA582B"/>
    <w:rsid w:val="00FF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  <w:rPr>
      <w:sz w:val="28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semiHidden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semiHidden/>
    <w:rPr>
      <w:kern w:val="2"/>
    </w:r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spacing w:beforeLines="100" w:line="0" w:lineRule="atLeast"/>
      <w:ind w:leftChars="525" w:left="1260"/>
      <w:jc w:val="both"/>
    </w:pPr>
    <w:rPr>
      <w:rFonts w:ascii="標楷體" w:eastAsia="標楷體" w:hAnsi="標楷體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</Words>
  <Characters>1610</Characters>
  <Application>Microsoft Office Word</Application>
  <DocSecurity>0</DocSecurity>
  <Lines>13</Lines>
  <Paragraphs>3</Paragraphs>
  <ScaleCrop>false</ScaleCrop>
  <Company>奇美醫院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臨床研究管理委員會</dc:title>
  <dc:creator>chimei</dc:creator>
  <cp:lastModifiedBy>PC83117</cp:lastModifiedBy>
  <cp:revision>2</cp:revision>
  <cp:lastPrinted>2011-10-14T05:54:00Z</cp:lastPrinted>
  <dcterms:created xsi:type="dcterms:W3CDTF">2021-01-05T00:24:00Z</dcterms:created>
  <dcterms:modified xsi:type="dcterms:W3CDTF">2021-01-05T00:24:00Z</dcterms:modified>
</cp:coreProperties>
</file>