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軟正黑體" w:hAnsi="微軟正黑體" w:eastAsia="微軟正黑體" w:cs="微軟正黑體"/>
          <w:b/>
          <w:bCs/>
          <w:color w:val="0000FF"/>
          <w:sz w:val="44"/>
          <w:szCs w:val="52"/>
        </w:rPr>
      </w:pPr>
      <w:r>
        <w:rPr>
          <w:rFonts w:hint="eastAsia" w:ascii="微軟正黑體" w:hAnsi="微軟正黑體" w:eastAsia="微軟正黑體" w:cs="微軟正黑體"/>
          <w:b/>
          <w:bCs/>
          <w:color w:val="0000FF"/>
          <w:sz w:val="44"/>
          <w:szCs w:val="52"/>
          <w:lang w:eastAsia="zh-TW"/>
        </w:rPr>
        <w:t>團隊急救演練情境範本</w:t>
      </w:r>
      <w:r>
        <w:rPr>
          <w:rFonts w:hint="eastAsia" w:ascii="微軟正黑體" w:hAnsi="微軟正黑體" w:eastAsia="微軟正黑體" w:cs="微軟正黑體"/>
          <w:b/>
          <w:bCs/>
          <w:color w:val="0000FF"/>
          <w:sz w:val="44"/>
          <w:szCs w:val="52"/>
        </w:rPr>
        <w:t>(非病房)</w:t>
      </w:r>
    </w:p>
    <w:tbl>
      <w:tblPr>
        <w:tblStyle w:val="4"/>
        <w:tblW w:w="11060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2"/>
        <w:gridCol w:w="7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ascii="微軟正黑體" w:hAnsi="微軟正黑體" w:eastAsia="微軟正黑體" w:cs="微軟正黑體"/>
                <w:b/>
                <w:color w:val="000000"/>
                <w:sz w:val="28"/>
                <w:szCs w:val="28"/>
              </w:rPr>
              <w:t>架  構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00"/>
                <w:sz w:val="28"/>
                <w:szCs w:val="28"/>
              </w:rPr>
              <w:t>內  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年齡/性別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48 y/o / 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住院診斷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過去病史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高血壓、糖尿病、高血脂、長期抽煙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最近一個月因易喘及胸悶先至胸腔科及心臟科門診就診，予安排後續之肺功能及心臟超音波檢查。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發生非預期事件情境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病人今天早上到檢查室做檢查，在櫃檯前的等候區等待時，突然發生胸痛冒冷汗，與病人同行的太太來求救。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病人隨即發生全身抽蓄，約持續10秒，後失去意識…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急救演練過程須包含下列項目：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1.BLS評估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2.CPR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3.心律判定(PEA、VT、VF…)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4.電擊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5.插管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6.給藥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7.解釋病情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8.轉送聯絡及交班或放棄急救DNR 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經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BLS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評估後開始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CPCR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monitor呈現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VF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… 予去顫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電擊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後，持續CPCR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插上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氣管內管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，monitor呈現PEA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病人的太太慌張地哭喊著她先生的名字過來要求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解釋病情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…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病情解釋及情緒安撫中，這時病人經急救後回復脈搏…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急診室來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支援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的急救團隊到達，詢問剛才事情發生之經過… </w:t>
            </w:r>
          </w:p>
        </w:tc>
      </w:tr>
    </w:tbl>
    <w:p>
      <w:pPr>
        <w:jc w:val="center"/>
        <w:rPr>
          <w:rFonts w:hint="eastAsia" w:ascii="微軟正黑體" w:hAnsi="微軟正黑體" w:eastAsia="微軟正黑體" w:cs="微軟正黑體"/>
          <w:color w:val="0000FF"/>
          <w:sz w:val="44"/>
          <w:szCs w:val="52"/>
        </w:rPr>
      </w:pPr>
    </w:p>
    <w:p>
      <w:pPr>
        <w:rPr>
          <w:rFonts w:hint="eastAsia" w:ascii="微軟正黑體" w:hAnsi="微軟正黑體" w:eastAsia="微軟正黑體" w:cs="微軟正黑體"/>
          <w:color w:val="0000FF"/>
          <w:sz w:val="44"/>
          <w:szCs w:val="52"/>
        </w:rPr>
      </w:pPr>
      <w:r>
        <w:rPr>
          <w:rFonts w:hint="eastAsia" w:ascii="微軟正黑體" w:hAnsi="微軟正黑體" w:eastAsia="微軟正黑體" w:cs="微軟正黑體"/>
          <w:color w:val="0000FF"/>
          <w:sz w:val="44"/>
          <w:szCs w:val="52"/>
        </w:rPr>
        <w:br w:type="page"/>
      </w:r>
    </w:p>
    <w:p>
      <w:pPr>
        <w:jc w:val="center"/>
        <w:rPr>
          <w:b/>
          <w:bCs/>
        </w:rPr>
      </w:pPr>
      <w:r>
        <w:rPr>
          <w:rFonts w:hint="eastAsia" w:ascii="微軟正黑體" w:hAnsi="微軟正黑體" w:eastAsia="微軟正黑體" w:cs="微軟正黑體"/>
          <w:b/>
          <w:bCs/>
          <w:color w:val="0000FF"/>
          <w:sz w:val="44"/>
          <w:szCs w:val="52"/>
          <w:lang w:eastAsia="zh-TW"/>
        </w:rPr>
        <w:t>團隊急救演練情境範本</w:t>
      </w:r>
      <w:r>
        <w:rPr>
          <w:rFonts w:hint="eastAsia" w:ascii="微軟正黑體" w:hAnsi="微軟正黑體" w:eastAsia="微軟正黑體" w:cs="微軟正黑體"/>
          <w:b/>
          <w:bCs/>
          <w:color w:val="0000FF"/>
          <w:sz w:val="44"/>
          <w:szCs w:val="52"/>
        </w:rPr>
        <w:t>(內科)</w:t>
      </w:r>
    </w:p>
    <w:tbl>
      <w:tblPr>
        <w:tblStyle w:val="4"/>
        <w:tblW w:w="11060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2"/>
        <w:gridCol w:w="7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ascii="微軟正黑體" w:hAnsi="微軟正黑體" w:eastAsia="微軟正黑體" w:cs="微軟正黑體"/>
                <w:b/>
                <w:color w:val="000000"/>
                <w:sz w:val="28"/>
                <w:szCs w:val="28"/>
              </w:rPr>
              <w:t>架  構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00"/>
                <w:sz w:val="28"/>
                <w:szCs w:val="28"/>
              </w:rPr>
              <w:t>內  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年齡/性別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84 y/o / 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住院診斷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胃食道逆流及胃潰瘍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過去病史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缺血性心臟病、心臟衰竭、高血壓、B型肝炎、胃潰瘍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發生非預期事件情境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今天早上訴突然會喘，感覺快要死掉，同時有解出一些黑色糞便。送至急診處置後，BP 100/64 mmHg，HR 115 bpm，血液檢驗發現Hgb 9.2 g/dL（與出院前數值無差異），Trop-I為314 pg/mL（少許升高），先以上腸胃道出血收治GI病房。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現病人到達病房後，突然失去意識，臉無血色…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急救演練過程須包含下列項目：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1.BLS評估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2.CPR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3.心律判定(PEA、VT、VF…)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4.電擊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5.插管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6.給藥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7.解釋病情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8.轉送聯絡及交班或放棄急救DNR 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經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BLS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評估後開始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CPCR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，monitor呈現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VT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…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予去顫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電擊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後，持續CPCR，插上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氣管內管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，monitor呈現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PEA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病房外病人的兒子要求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解釋病情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…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病情解釋中，這時病人經急救後出現微弱的脈搏，加護病房來支援的急救團隊到達， 詢問剛才事情發生之經過…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準備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轉送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加護病房前，病人再度沒有了脈搏，且再度CPCR後無起色，總急救時間已起過30分鐘… </w:t>
            </w:r>
          </w:p>
        </w:tc>
      </w:tr>
    </w:tbl>
    <w:p>
      <w:pPr>
        <w:rPr>
          <w:rFonts w:hint="eastAsia" w:ascii="微軟正黑體" w:hAnsi="微軟正黑體" w:eastAsia="微軟正黑體" w:cs="微軟正黑體"/>
          <w:color w:val="0000FF"/>
          <w:sz w:val="44"/>
          <w:szCs w:val="52"/>
        </w:rPr>
      </w:pPr>
      <w:r>
        <w:rPr>
          <w:rFonts w:hint="eastAsia" w:ascii="微軟正黑體" w:hAnsi="微軟正黑體" w:eastAsia="微軟正黑體" w:cs="微軟正黑體"/>
          <w:color w:val="0000FF"/>
          <w:sz w:val="44"/>
          <w:szCs w:val="52"/>
        </w:rPr>
        <w:br w:type="page"/>
      </w:r>
    </w:p>
    <w:p>
      <w:pPr>
        <w:jc w:val="center"/>
        <w:rPr>
          <w:rFonts w:hint="eastAsia" w:ascii="微軟正黑體" w:hAnsi="微軟正黑體" w:eastAsia="微軟正黑體" w:cs="微軟正黑體"/>
          <w:b/>
          <w:bCs/>
          <w:color w:val="0000FF"/>
          <w:sz w:val="44"/>
          <w:szCs w:val="52"/>
        </w:rPr>
      </w:pPr>
      <w:r>
        <w:rPr>
          <w:rFonts w:hint="eastAsia" w:ascii="微軟正黑體" w:hAnsi="微軟正黑體" w:eastAsia="微軟正黑體" w:cs="微軟正黑體"/>
          <w:b/>
          <w:bCs/>
          <w:color w:val="0000FF"/>
          <w:sz w:val="44"/>
          <w:szCs w:val="52"/>
          <w:lang w:eastAsia="zh-TW"/>
        </w:rPr>
        <w:t>團隊急救演練情境範本</w:t>
      </w:r>
      <w:r>
        <w:rPr>
          <w:rFonts w:hint="eastAsia" w:ascii="微軟正黑體" w:hAnsi="微軟正黑體" w:eastAsia="微軟正黑體" w:cs="微軟正黑體"/>
          <w:b/>
          <w:bCs/>
          <w:color w:val="0000FF"/>
          <w:sz w:val="44"/>
          <w:szCs w:val="52"/>
        </w:rPr>
        <w:t>(外科)</w:t>
      </w:r>
    </w:p>
    <w:tbl>
      <w:tblPr>
        <w:tblStyle w:val="4"/>
        <w:tblW w:w="11060" w:type="dxa"/>
        <w:tblCellSpacing w:w="0" w:type="dxa"/>
        <w:tblInd w:w="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2"/>
        <w:gridCol w:w="7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ascii="微軟正黑體" w:hAnsi="微軟正黑體" w:eastAsia="微軟正黑體" w:cs="微軟正黑體"/>
                <w:b/>
                <w:color w:val="000000"/>
                <w:sz w:val="28"/>
                <w:szCs w:val="28"/>
              </w:rPr>
              <w:t>架  構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00"/>
                <w:sz w:val="28"/>
                <w:szCs w:val="28"/>
              </w:rPr>
              <w:t>內  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年齡/性別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62 y/o / 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住院診斷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OP Hx: 無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過去病史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骨質疏鬆、過重、肌少症致行動不便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發生非預期事件情境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四天前在家上廁所時跌倒，於急診診斷左股⻣頸骨折，經骨科醫師行關節置換術後住進Ortho病房，由看護幫忙照顧。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開刀後第三天，病人有時會有胸悶易喘之情形，左下肢越見腫脹，今早已照會</w:t>
            </w:r>
            <w:bookmarkStart w:id="0" w:name="_GoBack"/>
            <w:bookmarkEnd w:id="0"/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心臟科待會診。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看護突然按叫人鈴求救，訴病人突然出現大喘。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趕至床邊查看時，病人已失去意識，且似已無呼吸…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急救演練過程須包含下列項目：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1.BLS評估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2.CPR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3.心律判定(PEA、VT、VF…)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4.電擊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5.插管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6.給藥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7.解釋病情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color w:val="0000FF"/>
                <w:sz w:val="28"/>
                <w:szCs w:val="28"/>
              </w:rPr>
              <w:t>8.轉送聯絡及交班或放棄急救DNR 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經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BLS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評估後開始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CPCR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monitor呈現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PEA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…持續CPCR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插上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氣管內管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，monitor仍呈現PEA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病人女兒經看護的電話要求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解釋病情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…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病人經急救後回復微弱脈搏，加護病房來支援的急救團隊到達， 詢問剛才事情發生之經過…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準備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  <w:u w:val="single"/>
              </w:rPr>
              <w:t>送加護病房</w:t>
            </w:r>
            <w:r>
              <w:rPr>
                <w:rFonts w:hint="eastAsia" w:ascii="微軟正黑體" w:hAnsi="微軟正黑體" w:eastAsia="微軟正黑體" w:cs="微軟正黑體"/>
                <w:color w:val="000000"/>
                <w:sz w:val="28"/>
                <w:szCs w:val="28"/>
              </w:rPr>
              <w:t>前，monitor突然出現VT… 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77FA2"/>
    <w:rsid w:val="1F6A646D"/>
    <w:rsid w:val="24A43C41"/>
    <w:rsid w:val="38077FA2"/>
    <w:rsid w:val="4D8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2021-04-21T00:13:00Z</dcterms:created>
  <dc:creator>PC163132</dc:creator>
  <cp:lastModifiedBy>PC163132</cp:lastModifiedBy>
  <dcterms:modified xsi:type="dcterms:W3CDTF">2021-04-21T00:48:51Z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1028-11.8.2.8372</vt:lpwstr>
  </property>
</Properties>
</file>