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D520" w14:textId="77777777" w:rsidR="00781FFA" w:rsidRPr="00403A32" w:rsidRDefault="00781FFA" w:rsidP="00781FFA">
      <w:pPr>
        <w:pStyle w:val="a3"/>
        <w:tabs>
          <w:tab w:val="left" w:pos="567"/>
        </w:tabs>
        <w:ind w:leftChars="0"/>
        <w:jc w:val="center"/>
        <w:rPr>
          <w:rFonts w:ascii="Times New Roman" w:eastAsia="標楷體" w:hAnsi="Times New Roman"/>
          <w:b/>
          <w:bCs/>
          <w:sz w:val="40"/>
          <w:szCs w:val="32"/>
        </w:rPr>
      </w:pPr>
      <w:r w:rsidRPr="00403A32">
        <w:rPr>
          <w:rFonts w:ascii="Times New Roman" w:eastAsia="標楷體" w:hAnsi="Times New Roman" w:hint="eastAsia"/>
          <w:b/>
          <w:bCs/>
          <w:noProof/>
          <w:sz w:val="40"/>
          <w:szCs w:val="32"/>
        </w:rPr>
        <w:drawing>
          <wp:anchor distT="0" distB="0" distL="114300" distR="114300" simplePos="0" relativeHeight="251659264" behindDoc="0" locked="0" layoutInCell="1" allowOverlap="1" wp14:anchorId="6653CA78" wp14:editId="46E60BA6">
            <wp:simplePos x="0" y="0"/>
            <wp:positionH relativeFrom="column">
              <wp:posOffset>1040434</wp:posOffset>
            </wp:positionH>
            <wp:positionV relativeFrom="paragraph">
              <wp:posOffset>129134</wp:posOffset>
            </wp:positionV>
            <wp:extent cx="619125" cy="764801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A32">
        <w:rPr>
          <w:rFonts w:ascii="Times New Roman" w:eastAsia="標楷體" w:hAnsi="Times New Roman" w:hint="eastAsia"/>
          <w:b/>
          <w:bCs/>
          <w:sz w:val="40"/>
          <w:szCs w:val="32"/>
        </w:rPr>
        <w:t>奇美醫療財團法人柳營奇美醫院</w:t>
      </w:r>
    </w:p>
    <w:p w14:paraId="6265378A" w14:textId="77777777" w:rsidR="00781FFA" w:rsidRPr="00403A32" w:rsidRDefault="00781FFA" w:rsidP="00781FFA">
      <w:pPr>
        <w:pStyle w:val="a3"/>
        <w:tabs>
          <w:tab w:val="left" w:pos="567"/>
        </w:tabs>
        <w:ind w:leftChars="0"/>
        <w:jc w:val="center"/>
        <w:rPr>
          <w:rFonts w:ascii="Times New Roman" w:eastAsia="標楷體" w:hAnsi="Times New Roman"/>
          <w:b/>
          <w:bCs/>
          <w:sz w:val="40"/>
          <w:szCs w:val="32"/>
        </w:rPr>
      </w:pPr>
      <w:r w:rsidRPr="00403A32">
        <w:rPr>
          <w:rFonts w:ascii="Times New Roman" w:eastAsia="標楷體" w:hAnsi="Times New Roman" w:hint="eastAsia"/>
          <w:b/>
          <w:bCs/>
          <w:sz w:val="40"/>
          <w:szCs w:val="32"/>
        </w:rPr>
        <w:t>績優</w:t>
      </w:r>
      <w:proofErr w:type="gramStart"/>
      <w:r w:rsidRPr="00403A32">
        <w:rPr>
          <w:rFonts w:ascii="Times New Roman" w:eastAsia="標楷體" w:hAnsi="Times New Roman" w:hint="eastAsia"/>
          <w:b/>
          <w:bCs/>
          <w:sz w:val="40"/>
          <w:szCs w:val="32"/>
        </w:rPr>
        <w:t>單位病安管理人</w:t>
      </w:r>
      <w:proofErr w:type="gramEnd"/>
      <w:r w:rsidRPr="00403A32">
        <w:rPr>
          <w:rFonts w:ascii="Times New Roman" w:eastAsia="標楷體" w:hAnsi="Times New Roman" w:hint="eastAsia"/>
          <w:b/>
          <w:bCs/>
          <w:sz w:val="40"/>
          <w:szCs w:val="32"/>
        </w:rPr>
        <w:t>推薦表</w:t>
      </w:r>
    </w:p>
    <w:p w14:paraId="6010A058" w14:textId="77777777" w:rsidR="00781FFA" w:rsidRDefault="00781FFA" w:rsidP="00781FFA">
      <w:pPr>
        <w:pStyle w:val="a3"/>
        <w:tabs>
          <w:tab w:val="left" w:pos="567"/>
        </w:tabs>
        <w:ind w:leftChars="0"/>
        <w:jc w:val="righ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最後編號日期：</w:t>
      </w:r>
      <w:r>
        <w:rPr>
          <w:rFonts w:ascii="Times New Roman" w:eastAsia="標楷體" w:hAnsi="Times New Roman" w:hint="eastAsia"/>
          <w:sz w:val="28"/>
        </w:rPr>
        <w:t>11</w:t>
      </w:r>
      <w:r>
        <w:rPr>
          <w:rFonts w:ascii="Times New Roman" w:eastAsia="標楷體" w:hAnsi="Times New Roman"/>
          <w:sz w:val="28"/>
        </w:rPr>
        <w:t>4</w:t>
      </w:r>
      <w:r>
        <w:rPr>
          <w:rFonts w:ascii="Times New Roman" w:eastAsia="標楷體" w:hAnsi="Times New Roman" w:hint="eastAsia"/>
          <w:sz w:val="28"/>
        </w:rPr>
        <w:t>年</w:t>
      </w:r>
      <w:r>
        <w:rPr>
          <w:rFonts w:ascii="Times New Roman" w:eastAsia="標楷體" w:hAnsi="Times New Roman" w:hint="eastAsia"/>
          <w:sz w:val="28"/>
        </w:rPr>
        <w:t>05</w:t>
      </w:r>
      <w:r>
        <w:rPr>
          <w:rFonts w:ascii="Times New Roman" w:eastAsia="標楷體" w:hAnsi="Times New Roman" w:hint="eastAsia"/>
          <w:sz w:val="28"/>
        </w:rPr>
        <w:t>月</w:t>
      </w:r>
      <w:r>
        <w:rPr>
          <w:rFonts w:ascii="Times New Roman" w:eastAsia="標楷體" w:hAnsi="Times New Roman"/>
          <w:sz w:val="28"/>
        </w:rPr>
        <w:t>06</w:t>
      </w:r>
      <w:r>
        <w:rPr>
          <w:rFonts w:ascii="Times New Roman" w:eastAsia="標楷體" w:hAnsi="Times New Roman" w:hint="eastAsia"/>
          <w:sz w:val="28"/>
        </w:rPr>
        <w:t>日</w:t>
      </w:r>
    </w:p>
    <w:tbl>
      <w:tblPr>
        <w:tblW w:w="100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3036"/>
        <w:gridCol w:w="1542"/>
        <w:gridCol w:w="1417"/>
        <w:gridCol w:w="629"/>
        <w:gridCol w:w="630"/>
        <w:gridCol w:w="629"/>
        <w:gridCol w:w="630"/>
      </w:tblGrid>
      <w:tr w:rsidR="00781FFA" w:rsidRPr="00403A32" w14:paraId="75EEEEBD" w14:textId="77777777" w:rsidTr="00121866">
        <w:trPr>
          <w:trHeight w:val="66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96E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單位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C84" w14:textId="77777777" w:rsidR="00781FFA" w:rsidRPr="00403A32" w:rsidRDefault="00781FFA" w:rsidP="00121866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2206" w14:textId="77777777" w:rsidR="00781FFA" w:rsidRPr="00403A32" w:rsidRDefault="00781FFA" w:rsidP="0012186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381" w14:textId="77777777" w:rsidR="00781FFA" w:rsidRPr="00403A32" w:rsidRDefault="00781FFA" w:rsidP="00121866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1FFA" w:rsidRPr="00403A32" w14:paraId="27D76435" w14:textId="77777777" w:rsidTr="00121866">
        <w:trPr>
          <w:trHeight w:val="42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F4F" w14:textId="77777777" w:rsidR="00781FFA" w:rsidRPr="00403A32" w:rsidRDefault="00781FFA" w:rsidP="00121866">
            <w:pPr>
              <w:widowControl/>
              <w:rPr>
                <w:rFonts w:ascii="Times New Roman" w:eastAsia="標楷體" w:hAnsi="Times New Roman" w:cs="Times New Roman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Cs w:val="26"/>
              </w:rPr>
              <w:t>審核項目</w:t>
            </w:r>
          </w:p>
        </w:tc>
      </w:tr>
      <w:tr w:rsidR="00781FFA" w:rsidRPr="00403A32" w14:paraId="0C6D931F" w14:textId="77777777" w:rsidTr="00121866">
        <w:trPr>
          <w:trHeight w:val="21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C1E6C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遴選依據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E8D" w14:textId="77777777" w:rsidR="00781FFA" w:rsidRPr="00403A32" w:rsidRDefault="00781FFA" w:rsidP="0012186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遴選項目</w:t>
            </w:r>
            <w:r w:rsidRPr="00403A3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403A3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請檢附佐證資料</w:t>
            </w:r>
            <w:r w:rsidRPr="00403A3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5B5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ind w:leftChars="-8" w:left="-16" w:rightChars="-45" w:right="-108" w:hangingChars="1" w:hanging="3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最高</w:t>
            </w:r>
          </w:p>
          <w:p w14:paraId="336DC53F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ind w:leftChars="-8" w:left="-16" w:rightChars="-45" w:right="-108" w:hangingChars="1" w:hanging="3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配分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6F9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ind w:leftChars="-8" w:left="-19" w:rightChars="-64" w:right="-154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自評</w:t>
            </w:r>
          </w:p>
          <w:p w14:paraId="24C20411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ind w:leftChars="-8" w:left="-19" w:rightChars="-64" w:right="-154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分數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22D033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ind w:leftChars="-8" w:left="-19" w:rightChars="-45" w:right="-108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佐證</w:t>
            </w:r>
          </w:p>
          <w:p w14:paraId="4C9A0E11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ind w:leftChars="-8" w:left="-19" w:rightChars="-45" w:right="-108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編號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A7E56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委員評分</w:t>
            </w:r>
          </w:p>
        </w:tc>
      </w:tr>
      <w:tr w:rsidR="00781FFA" w:rsidRPr="00403A32" w14:paraId="64709309" w14:textId="77777777" w:rsidTr="00121866">
        <w:trPr>
          <w:trHeight w:val="680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1B2A0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協助單位</w:t>
            </w:r>
          </w:p>
          <w:p w14:paraId="561E7DF7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病人安全</w:t>
            </w:r>
          </w:p>
          <w:p w14:paraId="6AD33E66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改善活動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CECF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以所屬單位名義</w:t>
            </w:r>
            <w:proofErr w:type="gramStart"/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填報病安事件</w:t>
            </w:r>
            <w:proofErr w:type="gramEnd"/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件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980" w14:textId="77777777" w:rsidR="00781FFA" w:rsidRPr="00403A32" w:rsidRDefault="00781FFA" w:rsidP="00121866">
            <w:pPr>
              <w:adjustRightInd w:val="0"/>
              <w:snapToGrid w:val="0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A6639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406090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1-1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C55592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378DB0F0" w14:textId="77777777" w:rsidTr="00121866">
        <w:trPr>
          <w:trHeight w:val="68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A7AC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3E70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參與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可跨單位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proofErr w:type="gramStart"/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病安事件</w:t>
            </w:r>
            <w:proofErr w:type="gramEnd"/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PDCA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改善專案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(5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件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1711" w14:textId="77777777" w:rsidR="00781FFA" w:rsidRPr="00403A32" w:rsidRDefault="00781FFA" w:rsidP="00121866">
            <w:pPr>
              <w:adjustRightInd w:val="0"/>
              <w:snapToGrid w:val="0"/>
              <w:ind w:left="81" w:hangingChars="31" w:hanging="8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2D9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E0A958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D7EFF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0F1500F1" w14:textId="77777777" w:rsidTr="00121866">
        <w:trPr>
          <w:trHeight w:val="680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B8C9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協助單位病人警訊案例事件，並於單位內宣導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C971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完成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RCA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結案報告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(5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篇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666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0270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F82BD4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2-1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B60CC7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714B7D93" w14:textId="77777777" w:rsidTr="00121866">
        <w:trPr>
          <w:trHeight w:val="680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DE71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5412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投稿院內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proofErr w:type="gramStart"/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醫</w:t>
            </w:r>
            <w:proofErr w:type="gramEnd"/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策會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相關學會學習案例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(5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篇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0CD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D09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905D76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2-2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5E64BC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6DF9CE1C" w14:textId="77777777" w:rsidTr="00121866">
        <w:trPr>
          <w:trHeight w:val="68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6536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CFB7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於單位進行個案討論會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主持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分、出席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場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623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3192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39E7465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E43609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2C3A2E2B" w14:textId="77777777" w:rsidTr="00121866">
        <w:trPr>
          <w:trHeight w:val="68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F605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相關教育</w:t>
            </w:r>
          </w:p>
          <w:p w14:paraId="733EDC61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課程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8C7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參與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RCA/FMEA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課程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場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77BB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7D2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3BB053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3-1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E819FF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3666013C" w14:textId="77777777" w:rsidTr="00121866">
        <w:trPr>
          <w:trHeight w:val="680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9FBFD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06FB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通過輔導員資格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(RCA/FMEA)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9E81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419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F89019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3-2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BCE33A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4FA2C05A" w14:textId="77777777" w:rsidTr="00121866">
        <w:trPr>
          <w:trHeight w:val="68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A7C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8CC" w14:textId="77777777" w:rsidR="00781FFA" w:rsidRPr="00403A32" w:rsidRDefault="00781FFA" w:rsidP="00121866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擔任病安課程</w:t>
            </w:r>
            <w:proofErr w:type="gramEnd"/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授課講師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(5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場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7B53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19A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6AF3EE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3-3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1CA2E9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1380E3D8" w14:textId="77777777" w:rsidTr="00121866">
        <w:trPr>
          <w:trHeight w:val="213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1257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病安改善</w:t>
            </w:r>
            <w:proofErr w:type="gramEnd"/>
          </w:p>
          <w:p w14:paraId="4A5E5EAF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成果發表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991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期刊：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分、口頭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海報摘要：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28EB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B6E3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EECB26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4-1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F462D9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63DDFBF2" w14:textId="77777777" w:rsidTr="00121866">
        <w:trPr>
          <w:trHeight w:val="213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41C" w14:textId="77777777" w:rsidR="00781FFA" w:rsidRPr="00403A32" w:rsidRDefault="00781FFA" w:rsidP="0012186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加分項目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A52" w14:textId="77777777" w:rsidR="00781FFA" w:rsidRPr="00403A32" w:rsidRDefault="00781FFA" w:rsidP="00121866">
            <w:pPr>
              <w:adjustRightInd w:val="0"/>
              <w:snapToGrid w:val="0"/>
              <w:spacing w:line="20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單位跡近錯失件數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件，最高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E97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A68A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3BDFDD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>5-1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07F20E" w14:textId="77777777" w:rsidR="00781FFA" w:rsidRPr="00403A32" w:rsidRDefault="00781FFA" w:rsidP="00121866">
            <w:pPr>
              <w:adjustRightInd w:val="0"/>
              <w:snapToGrid w:val="0"/>
              <w:spacing w:line="276" w:lineRule="auto"/>
              <w:ind w:left="81" w:hangingChars="31" w:hanging="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27142E52" w14:textId="77777777" w:rsidTr="00121866">
        <w:trPr>
          <w:trHeight w:val="549"/>
        </w:trPr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C4D" w14:textId="77777777" w:rsidR="00781FFA" w:rsidRPr="00403A32" w:rsidRDefault="00781FFA" w:rsidP="00121866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總</w:t>
            </w:r>
            <w:r w:rsidRPr="00403A32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分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1A8F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211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1A226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6930D" w14:textId="77777777" w:rsidR="00781FFA" w:rsidRPr="00403A32" w:rsidRDefault="00781FFA" w:rsidP="00121866">
            <w:pPr>
              <w:widowControl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FFA" w:rsidRPr="00403A32" w14:paraId="3AACCF38" w14:textId="77777777" w:rsidTr="00121866">
        <w:trPr>
          <w:trHeight w:val="91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609" w14:textId="77777777" w:rsidR="00781FFA" w:rsidRPr="00403A32" w:rsidRDefault="00781FFA" w:rsidP="00121866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3A3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其他補充</w:t>
            </w:r>
          </w:p>
        </w:tc>
        <w:tc>
          <w:tcPr>
            <w:tcW w:w="8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6498" w14:textId="77777777" w:rsidR="00781FFA" w:rsidRPr="00403A32" w:rsidRDefault="00781FFA" w:rsidP="00121866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81FFA" w:rsidRPr="00403A32" w14:paraId="66AF18B5" w14:textId="77777777" w:rsidTr="00121866">
        <w:trPr>
          <w:trHeight w:val="126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736F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推薦單位主管簽章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5DE" w14:textId="77777777" w:rsidR="00781FFA" w:rsidRPr="00403A32" w:rsidRDefault="00781FFA" w:rsidP="00121866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67F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403A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病安暨醫</w:t>
            </w:r>
            <w:proofErr w:type="gramEnd"/>
            <w:r w:rsidRPr="00403A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品委員會</w:t>
            </w:r>
          </w:p>
          <w:p w14:paraId="1C388F9B" w14:textId="77777777" w:rsidR="00781FFA" w:rsidRPr="00403A32" w:rsidRDefault="00781FFA" w:rsidP="0012186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03A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審查委員簽章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C24" w14:textId="77777777" w:rsidR="00781FFA" w:rsidRPr="00403A32" w:rsidRDefault="00781FFA" w:rsidP="00121866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369F36" w14:textId="77777777" w:rsidR="00E04104" w:rsidRPr="00781FFA" w:rsidRDefault="00E04104"/>
    <w:sectPr w:rsidR="00E04104" w:rsidRPr="00781FFA" w:rsidSect="00781F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FA"/>
    <w:rsid w:val="00781FFA"/>
    <w:rsid w:val="00E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D1D5"/>
  <w15:chartTrackingRefBased/>
  <w15:docId w15:val="{2ED45992-AD9E-4B00-B884-863537B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AA64392CCB1D54DAEE137D05FA11DD0" ma:contentTypeVersion="13" ma:contentTypeDescription="建立新的文件。" ma:contentTypeScope="" ma:versionID="a31ae747739b7e3762a22e318a6908cf">
  <xsd:schema xmlns:xsd="http://www.w3.org/2001/XMLSchema" xmlns:xs="http://www.w3.org/2001/XMLSchema" xmlns:p="http://schemas.microsoft.com/office/2006/metadata/properties" xmlns:ns2="3084f7e6-41ad-461a-8340-6e17675e12da" xmlns:ns3="8ae06fdb-0b4a-45bd-81e2-632c2eb519e5" targetNamespace="http://schemas.microsoft.com/office/2006/metadata/properties" ma:root="true" ma:fieldsID="35a513f7daabe762c710a6d8efdc48b2" ns2:_="" ns3:_="">
    <xsd:import namespace="3084f7e6-41ad-461a-8340-6e17675e12da"/>
    <xsd:import namespace="8ae06fdb-0b4a-45bd-81e2-632c2eb51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4f7e6-41ad-461a-8340-6e17675e1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871243ad-4486-4538-8c5b-c47248e81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06fdb-0b4a-45bd-81e2-632c2eb519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43b3e6-a75f-44c0-8052-2d95923cae21}" ma:internalName="TaxCatchAll" ma:showField="CatchAllData" ma:web="8ae06fdb-0b4a-45bd-81e2-632c2eb51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4f7e6-41ad-461a-8340-6e17675e12da">
      <Terms xmlns="http://schemas.microsoft.com/office/infopath/2007/PartnerControls"/>
    </lcf76f155ced4ddcb4097134ff3c332f>
    <TaxCatchAll xmlns="8ae06fdb-0b4a-45bd-81e2-632c2eb519e5" xsi:nil="true"/>
  </documentManagement>
</p:properties>
</file>

<file path=customXml/itemProps1.xml><?xml version="1.0" encoding="utf-8"?>
<ds:datastoreItem xmlns:ds="http://schemas.openxmlformats.org/officeDocument/2006/customXml" ds:itemID="{76AB304A-6F01-47BE-BAB3-1F4AD8D985F2}"/>
</file>

<file path=customXml/itemProps2.xml><?xml version="1.0" encoding="utf-8"?>
<ds:datastoreItem xmlns:ds="http://schemas.openxmlformats.org/officeDocument/2006/customXml" ds:itemID="{8D3D090D-B5AE-428E-80A8-65E793E8142B}"/>
</file>

<file path=customXml/itemProps3.xml><?xml version="1.0" encoding="utf-8"?>
<ds:datastoreItem xmlns:ds="http://schemas.openxmlformats.org/officeDocument/2006/customXml" ds:itemID="{692967E0-3C45-403D-8A38-722D40379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品質管理中心_凃雅婷</dc:creator>
  <cp:keywords/>
  <dc:description/>
  <cp:lastModifiedBy>品質管理中心_凃雅婷</cp:lastModifiedBy>
  <cp:revision>1</cp:revision>
  <dcterms:created xsi:type="dcterms:W3CDTF">2025-05-21T06:31:00Z</dcterms:created>
  <dcterms:modified xsi:type="dcterms:W3CDTF">2025-05-21T06:32:00Z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0x0101007AA64392CCB1D54DAEE137D05FA11DD0</vt:lpwstr>
  </property>
</Properties>
</file>